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F6F50" w14:textId="77777777" w:rsidR="004307F2" w:rsidRDefault="004307F2" w:rsidP="00BA3C56">
      <w:pPr>
        <w:spacing w:before="240" w:after="0"/>
        <w:jc w:val="center"/>
        <w:rPr>
          <w:b/>
          <w:color w:val="000000" w:themeColor="text1"/>
        </w:rPr>
      </w:pPr>
      <w:r>
        <w:rPr>
          <w:noProof/>
          <w:lang w:eastAsia="pl-PL"/>
        </w:rPr>
        <w:drawing>
          <wp:inline distT="0" distB="0" distL="0" distR="0" wp14:anchorId="5AAFF026" wp14:editId="2A9CD9C4">
            <wp:extent cx="2219325" cy="647700"/>
            <wp:effectExtent l="0" t="0" r="9525" b="0"/>
            <wp:docPr id="3" name="Obraz 3" descr="Regionalne Obserwatorium Terytorial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Regionalne Obserwatorium Terytorialne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AE2D0D" w14:textId="52002F20" w:rsidR="00A85D1B" w:rsidRDefault="001D0214" w:rsidP="00BA3C56">
      <w:pPr>
        <w:spacing w:before="240" w:after="0"/>
        <w:jc w:val="center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Społeczeństwo i gospodarka województwa podkarpackiego w</w:t>
      </w:r>
      <w:r w:rsidR="0099660D">
        <w:rPr>
          <w:b/>
          <w:color w:val="000000" w:themeColor="text1"/>
          <w:sz w:val="26"/>
          <w:szCs w:val="26"/>
        </w:rPr>
        <w:t xml:space="preserve"> </w:t>
      </w:r>
      <w:r w:rsidR="004A5926">
        <w:rPr>
          <w:b/>
          <w:color w:val="000000" w:themeColor="text1"/>
          <w:sz w:val="26"/>
          <w:szCs w:val="26"/>
        </w:rPr>
        <w:t>nowej</w:t>
      </w:r>
      <w:r w:rsidR="0099660D">
        <w:rPr>
          <w:b/>
          <w:color w:val="000000" w:themeColor="text1"/>
          <w:sz w:val="26"/>
          <w:szCs w:val="26"/>
        </w:rPr>
        <w:t xml:space="preserve"> </w:t>
      </w:r>
      <w:r>
        <w:rPr>
          <w:b/>
          <w:color w:val="000000" w:themeColor="text1"/>
          <w:sz w:val="26"/>
          <w:szCs w:val="26"/>
        </w:rPr>
        <w:t>rzeczywistości</w:t>
      </w:r>
      <w:r w:rsidR="00BA3C56" w:rsidRPr="00AD637D">
        <w:rPr>
          <w:b/>
          <w:color w:val="000000" w:themeColor="text1"/>
          <w:sz w:val="26"/>
          <w:szCs w:val="26"/>
        </w:rPr>
        <w:t>.</w:t>
      </w:r>
      <w:r>
        <w:rPr>
          <w:b/>
          <w:color w:val="000000" w:themeColor="text1"/>
          <w:sz w:val="26"/>
          <w:szCs w:val="26"/>
        </w:rPr>
        <w:br/>
        <w:t>Rzeszów, 23 listopada 2023</w:t>
      </w:r>
      <w:r w:rsidR="00AD637D">
        <w:rPr>
          <w:b/>
          <w:color w:val="000000" w:themeColor="text1"/>
          <w:sz w:val="26"/>
          <w:szCs w:val="26"/>
        </w:rPr>
        <w:t xml:space="preserve"> r. </w:t>
      </w:r>
    </w:p>
    <w:p w14:paraId="4D8F202A" w14:textId="30C0E7D5" w:rsidR="00EC299C" w:rsidRPr="00AD637D" w:rsidRDefault="008B6454" w:rsidP="00BA3C56">
      <w:pPr>
        <w:spacing w:before="240" w:after="0"/>
        <w:jc w:val="center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Hotel Prezydenck</w:t>
      </w:r>
      <w:r w:rsidR="00EC299C">
        <w:rPr>
          <w:b/>
          <w:color w:val="000000" w:themeColor="text1"/>
          <w:sz w:val="26"/>
          <w:szCs w:val="26"/>
        </w:rPr>
        <w:t xml:space="preserve">i, ul. </w:t>
      </w:r>
      <w:proofErr w:type="spellStart"/>
      <w:r w:rsidR="00EC299C">
        <w:rPr>
          <w:b/>
          <w:color w:val="000000" w:themeColor="text1"/>
          <w:sz w:val="26"/>
          <w:szCs w:val="26"/>
        </w:rPr>
        <w:t>Podwisłocze</w:t>
      </w:r>
      <w:proofErr w:type="spellEnd"/>
      <w:r w:rsidR="00EC299C">
        <w:rPr>
          <w:b/>
          <w:color w:val="000000" w:themeColor="text1"/>
          <w:sz w:val="26"/>
          <w:szCs w:val="26"/>
        </w:rPr>
        <w:t xml:space="preserve"> 48</w:t>
      </w:r>
    </w:p>
    <w:p w14:paraId="31030F29" w14:textId="77777777" w:rsidR="00AD4499" w:rsidRDefault="000B52C1" w:rsidP="00D116F9">
      <w:pPr>
        <w:autoSpaceDE w:val="0"/>
        <w:autoSpaceDN w:val="0"/>
        <w:adjustRightInd w:val="0"/>
        <w:spacing w:after="120" w:line="240" w:lineRule="auto"/>
        <w:jc w:val="center"/>
        <w:rPr>
          <w:rFonts w:asciiTheme="majorHAnsi" w:hAnsiTheme="majorHAnsi" w:cstheme="majorHAnsi"/>
          <w:b/>
          <w:sz w:val="32"/>
          <w:szCs w:val="32"/>
        </w:rPr>
      </w:pPr>
      <w:r>
        <w:rPr>
          <w:rFonts w:asciiTheme="majorHAnsi" w:hAnsiTheme="majorHAnsi" w:cstheme="majorHAnsi"/>
          <w:b/>
          <w:noProof/>
          <w:sz w:val="32"/>
          <w:szCs w:val="32"/>
          <w:lang w:eastAsia="pl-PL"/>
        </w:rPr>
        <mc:AlternateContent>
          <mc:Choice Requires="wps">
            <w:drawing>
              <wp:inline distT="0" distB="0" distL="0" distR="0" wp14:anchorId="5E5B069F" wp14:editId="6519FA78">
                <wp:extent cx="6512560" cy="0"/>
                <wp:effectExtent l="6985" t="10795" r="5080" b="8255"/>
                <wp:docPr id="5" name="Łącznik prosty 21" descr="Tytuł: Łącznik — opis: Linia niebieska oddzielająca grafikę od tekstu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25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062F2C0B" id="Łącznik prosty 21" o:spid="_x0000_s1026" alt="Tytuł: Łącznik — opis: Linia niebieska oddzielająca grafikę od tekstu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12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" strokecolor="#5b9bd5 [3204]" strokeweight=".5pt">
                <v:stroke joinstyle="miter"/>
                <w10:anchorlock/>
              </v:line>
            </w:pict>
          </mc:Fallback>
        </mc:AlternateContent>
      </w:r>
    </w:p>
    <w:p w14:paraId="5D695DA7" w14:textId="77777777" w:rsidR="00AF6E3B" w:rsidRPr="00EC299C" w:rsidRDefault="00E87E56" w:rsidP="0001051C">
      <w:pPr>
        <w:pStyle w:val="Nagwek1"/>
        <w:spacing w:after="240"/>
        <w:rPr>
          <w:rFonts w:cstheme="majorHAnsi"/>
          <w:b w:val="0"/>
          <w:sz w:val="30"/>
          <w:szCs w:val="30"/>
        </w:rPr>
      </w:pPr>
      <w:r w:rsidRPr="00EC299C">
        <w:rPr>
          <w:rStyle w:val="Nagwek1Znak"/>
          <w:b/>
          <w:sz w:val="30"/>
          <w:szCs w:val="30"/>
        </w:rPr>
        <w:t>Agenda</w:t>
      </w:r>
      <w:r w:rsidR="00AF6E3B" w:rsidRPr="00EC299C">
        <w:rPr>
          <w:rStyle w:val="Nagwek1Znak"/>
          <w:b/>
          <w:sz w:val="30"/>
          <w:szCs w:val="30"/>
        </w:rPr>
        <w:t xml:space="preserve"> </w:t>
      </w:r>
      <w:r w:rsidR="005B6B91" w:rsidRPr="00EC299C">
        <w:rPr>
          <w:rStyle w:val="Nagwek1Znak"/>
          <w:b/>
          <w:sz w:val="30"/>
          <w:szCs w:val="30"/>
        </w:rPr>
        <w:t>k</w:t>
      </w:r>
      <w:r w:rsidR="00AF6E3B" w:rsidRPr="00EC299C">
        <w:rPr>
          <w:rStyle w:val="Nagwek1Znak"/>
          <w:b/>
          <w:sz w:val="30"/>
          <w:szCs w:val="30"/>
        </w:rPr>
        <w:t>onferencji</w:t>
      </w:r>
      <w:r w:rsidR="005B6B91" w:rsidRPr="00EC299C">
        <w:rPr>
          <w:rFonts w:cstheme="majorHAnsi"/>
          <w:b w:val="0"/>
          <w:sz w:val="30"/>
          <w:szCs w:val="30"/>
        </w:rPr>
        <w:t>*</w:t>
      </w:r>
    </w:p>
    <w:p w14:paraId="2E3AADA1" w14:textId="7669AEFE" w:rsidR="00AF6E3B" w:rsidRPr="00BD6A4D" w:rsidRDefault="00AF6E3B" w:rsidP="00AF6E3B">
      <w:pPr>
        <w:autoSpaceDE w:val="0"/>
        <w:autoSpaceDN w:val="0"/>
        <w:adjustRightInd w:val="0"/>
        <w:spacing w:after="120" w:line="240" w:lineRule="auto"/>
        <w:rPr>
          <w:rFonts w:asciiTheme="majorHAnsi" w:hAnsiTheme="majorHAnsi" w:cstheme="majorHAnsi"/>
          <w:sz w:val="25"/>
          <w:szCs w:val="25"/>
          <w:lang w:bidi="pl-PL"/>
        </w:rPr>
      </w:pPr>
      <w:r w:rsidRPr="00BD6A4D">
        <w:rPr>
          <w:rFonts w:asciiTheme="majorHAnsi" w:hAnsiTheme="majorHAnsi" w:cstheme="majorHAnsi"/>
          <w:b/>
          <w:sz w:val="25"/>
          <w:szCs w:val="25"/>
          <w:lang w:bidi="pl-PL"/>
        </w:rPr>
        <w:t>08:30 - 09:00</w:t>
      </w:r>
      <w:r w:rsidRPr="00BD6A4D">
        <w:rPr>
          <w:rFonts w:asciiTheme="majorHAnsi" w:hAnsiTheme="majorHAnsi" w:cstheme="majorHAnsi"/>
          <w:b/>
          <w:sz w:val="25"/>
          <w:szCs w:val="25"/>
          <w:lang w:bidi="pl-PL"/>
        </w:rPr>
        <w:tab/>
      </w:r>
      <w:r w:rsidRPr="00BD6A4D">
        <w:rPr>
          <w:rFonts w:asciiTheme="majorHAnsi" w:hAnsiTheme="majorHAnsi" w:cstheme="majorHAnsi"/>
          <w:sz w:val="25"/>
          <w:szCs w:val="25"/>
          <w:lang w:bidi="pl-PL"/>
        </w:rPr>
        <w:tab/>
      </w:r>
      <w:r w:rsidRPr="00BD6A4D">
        <w:rPr>
          <w:rFonts w:asciiTheme="majorHAnsi" w:hAnsiTheme="majorHAnsi" w:cstheme="majorHAnsi"/>
          <w:b/>
          <w:sz w:val="25"/>
          <w:szCs w:val="25"/>
          <w:lang w:bidi="pl-PL"/>
        </w:rPr>
        <w:t>Rejestracja uczestników</w:t>
      </w:r>
      <w:r w:rsidR="005B15E3">
        <w:rPr>
          <w:rFonts w:asciiTheme="majorHAnsi" w:hAnsiTheme="majorHAnsi" w:cstheme="majorHAnsi"/>
          <w:b/>
          <w:sz w:val="25"/>
          <w:szCs w:val="25"/>
          <w:lang w:bidi="pl-PL"/>
        </w:rPr>
        <w:t xml:space="preserve"> (kawa powitalna).</w:t>
      </w:r>
    </w:p>
    <w:p w14:paraId="1C23CACA" w14:textId="71B5A088" w:rsidR="005A03C2" w:rsidRDefault="00AF6E3B" w:rsidP="000E193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5"/>
          <w:szCs w:val="25"/>
          <w:lang w:bidi="pl-PL"/>
        </w:rPr>
      </w:pPr>
      <w:r w:rsidRPr="00BD6A4D">
        <w:rPr>
          <w:rFonts w:asciiTheme="majorHAnsi" w:hAnsiTheme="majorHAnsi" w:cstheme="majorHAnsi"/>
          <w:b/>
          <w:sz w:val="25"/>
          <w:szCs w:val="25"/>
          <w:lang w:bidi="pl-PL"/>
        </w:rPr>
        <w:t>09:00 - 09:15</w:t>
      </w:r>
      <w:r w:rsidRPr="00BD6A4D">
        <w:rPr>
          <w:rFonts w:asciiTheme="majorHAnsi" w:hAnsiTheme="majorHAnsi" w:cstheme="majorHAnsi"/>
          <w:b/>
          <w:sz w:val="25"/>
          <w:szCs w:val="25"/>
          <w:lang w:bidi="pl-PL"/>
        </w:rPr>
        <w:tab/>
      </w:r>
      <w:r w:rsidRPr="00BD6A4D">
        <w:rPr>
          <w:rFonts w:asciiTheme="majorHAnsi" w:hAnsiTheme="majorHAnsi" w:cstheme="majorHAnsi"/>
          <w:sz w:val="25"/>
          <w:szCs w:val="25"/>
          <w:lang w:bidi="pl-PL"/>
        </w:rPr>
        <w:tab/>
        <w:t>Otwarcie konferencji</w:t>
      </w:r>
      <w:r w:rsidR="005B15E3">
        <w:rPr>
          <w:rFonts w:asciiTheme="majorHAnsi" w:hAnsiTheme="majorHAnsi" w:cstheme="majorHAnsi"/>
          <w:sz w:val="25"/>
          <w:szCs w:val="25"/>
          <w:lang w:bidi="pl-PL"/>
        </w:rPr>
        <w:t>:</w:t>
      </w:r>
    </w:p>
    <w:p w14:paraId="24275DEF" w14:textId="3A2BC3FC" w:rsidR="00197C1E" w:rsidRPr="00197C1E" w:rsidRDefault="00197C1E" w:rsidP="00197C1E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5"/>
          <w:szCs w:val="25"/>
          <w:lang w:bidi="pl-PL"/>
        </w:rPr>
      </w:pPr>
      <w:r>
        <w:rPr>
          <w:rFonts w:asciiTheme="majorHAnsi" w:hAnsiTheme="majorHAnsi" w:cstheme="majorHAnsi"/>
          <w:sz w:val="25"/>
          <w:szCs w:val="25"/>
          <w:lang w:bidi="pl-PL"/>
        </w:rPr>
        <w:t xml:space="preserve">Pan Władysław Ortyl </w:t>
      </w:r>
      <w:r w:rsidRPr="00BD6A4D">
        <w:rPr>
          <w:rFonts w:asciiTheme="majorHAnsi" w:hAnsiTheme="majorHAnsi" w:cstheme="majorHAnsi"/>
          <w:sz w:val="25"/>
          <w:szCs w:val="25"/>
          <w:lang w:bidi="pl-PL"/>
        </w:rPr>
        <w:t>–</w:t>
      </w:r>
      <w:r>
        <w:rPr>
          <w:rFonts w:asciiTheme="majorHAnsi" w:hAnsiTheme="majorHAnsi" w:cstheme="majorHAnsi"/>
          <w:sz w:val="25"/>
          <w:szCs w:val="25"/>
          <w:lang w:bidi="pl-PL"/>
        </w:rPr>
        <w:t xml:space="preserve"> Marszałek Województwa Podkarpackiego</w:t>
      </w:r>
      <w:r w:rsidR="005B15E3">
        <w:rPr>
          <w:rFonts w:asciiTheme="majorHAnsi" w:hAnsiTheme="majorHAnsi" w:cstheme="majorHAnsi"/>
          <w:sz w:val="25"/>
          <w:szCs w:val="25"/>
          <w:lang w:bidi="pl-PL"/>
        </w:rPr>
        <w:t>.</w:t>
      </w:r>
    </w:p>
    <w:p w14:paraId="063A4521" w14:textId="39BA4985" w:rsidR="008B1C24" w:rsidRPr="00021461" w:rsidRDefault="00BD77FB" w:rsidP="00021461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ind w:left="2840" w:hanging="357"/>
        <w:contextualSpacing w:val="0"/>
        <w:rPr>
          <w:rFonts w:asciiTheme="majorHAnsi" w:hAnsiTheme="majorHAnsi" w:cstheme="majorHAnsi"/>
          <w:sz w:val="25"/>
          <w:szCs w:val="25"/>
          <w:lang w:bidi="pl-PL"/>
        </w:rPr>
      </w:pPr>
      <w:r>
        <w:rPr>
          <w:rFonts w:asciiTheme="majorHAnsi" w:hAnsiTheme="majorHAnsi" w:cstheme="majorHAnsi"/>
          <w:sz w:val="25"/>
          <w:szCs w:val="25"/>
          <w:lang w:bidi="pl-PL"/>
        </w:rPr>
        <w:t xml:space="preserve">Pani </w:t>
      </w:r>
      <w:r w:rsidR="00AF6E3B" w:rsidRPr="00BD6A4D">
        <w:rPr>
          <w:rFonts w:asciiTheme="majorHAnsi" w:hAnsiTheme="majorHAnsi" w:cstheme="majorHAnsi"/>
          <w:sz w:val="25"/>
          <w:szCs w:val="25"/>
          <w:lang w:bidi="pl-PL"/>
        </w:rPr>
        <w:t xml:space="preserve">Ewa </w:t>
      </w:r>
      <w:proofErr w:type="spellStart"/>
      <w:r w:rsidR="00AF6E3B" w:rsidRPr="00BD6A4D">
        <w:rPr>
          <w:rFonts w:asciiTheme="majorHAnsi" w:hAnsiTheme="majorHAnsi" w:cstheme="majorHAnsi"/>
          <w:sz w:val="25"/>
          <w:szCs w:val="25"/>
          <w:lang w:bidi="pl-PL"/>
        </w:rPr>
        <w:t>Draus</w:t>
      </w:r>
      <w:proofErr w:type="spellEnd"/>
      <w:r w:rsidR="00AF6E3B" w:rsidRPr="00BD6A4D">
        <w:rPr>
          <w:rFonts w:asciiTheme="majorHAnsi" w:hAnsiTheme="majorHAnsi" w:cstheme="majorHAnsi"/>
          <w:sz w:val="25"/>
          <w:szCs w:val="25"/>
          <w:lang w:bidi="pl-PL"/>
        </w:rPr>
        <w:t xml:space="preserve"> – Wicemarszałek Województwa Podkarpackiego</w:t>
      </w:r>
      <w:r w:rsidR="005B15E3">
        <w:rPr>
          <w:rFonts w:asciiTheme="majorHAnsi" w:hAnsiTheme="majorHAnsi" w:cstheme="majorHAnsi"/>
          <w:sz w:val="25"/>
          <w:szCs w:val="25"/>
          <w:lang w:bidi="pl-PL"/>
        </w:rPr>
        <w:t>.</w:t>
      </w:r>
    </w:p>
    <w:p w14:paraId="047ABA37" w14:textId="59E88949" w:rsidR="008B1C24" w:rsidRPr="00EC299C" w:rsidRDefault="001D0214" w:rsidP="00EC299C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 w:hanging="349"/>
        <w:rPr>
          <w:rFonts w:asciiTheme="majorHAnsi" w:hAnsiTheme="majorHAnsi" w:cstheme="majorHAnsi"/>
          <w:b/>
          <w:sz w:val="26"/>
          <w:szCs w:val="26"/>
          <w:u w:val="single"/>
          <w:lang w:bidi="pl-PL"/>
        </w:rPr>
      </w:pPr>
      <w:r w:rsidRPr="00EC299C">
        <w:rPr>
          <w:rFonts w:asciiTheme="majorHAnsi" w:hAnsiTheme="majorHAnsi" w:cstheme="majorHAnsi"/>
          <w:b/>
          <w:sz w:val="26"/>
          <w:szCs w:val="26"/>
          <w:u w:val="single"/>
          <w:lang w:bidi="pl-PL"/>
        </w:rPr>
        <w:t>Uwarunkowania gospodarcze i demograficzne funkcjonowania regionów</w:t>
      </w:r>
      <w:r w:rsidR="005B15E3" w:rsidRPr="00EC299C">
        <w:rPr>
          <w:rFonts w:asciiTheme="majorHAnsi" w:hAnsiTheme="majorHAnsi" w:cstheme="majorHAnsi"/>
          <w:b/>
          <w:sz w:val="26"/>
          <w:szCs w:val="26"/>
          <w:u w:val="single"/>
          <w:lang w:bidi="pl-PL"/>
        </w:rPr>
        <w:t>.</w:t>
      </w:r>
    </w:p>
    <w:p w14:paraId="73467E6F" w14:textId="77777777" w:rsidR="008B1C24" w:rsidRPr="00350858" w:rsidRDefault="008B1C24" w:rsidP="008B1C24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b/>
          <w:sz w:val="10"/>
          <w:szCs w:val="10"/>
          <w:lang w:bidi="pl-PL"/>
        </w:rPr>
      </w:pPr>
    </w:p>
    <w:p w14:paraId="726D59D6" w14:textId="2BD1AF60" w:rsidR="008B1C24" w:rsidRPr="00EC299C" w:rsidRDefault="008B1C24" w:rsidP="00A22495">
      <w:pPr>
        <w:autoSpaceDE w:val="0"/>
        <w:autoSpaceDN w:val="0"/>
        <w:adjustRightInd w:val="0"/>
        <w:spacing w:before="120" w:after="120" w:line="240" w:lineRule="auto"/>
        <w:rPr>
          <w:rFonts w:asciiTheme="majorHAnsi" w:hAnsiTheme="majorHAnsi" w:cstheme="majorHAnsi"/>
          <w:b/>
          <w:sz w:val="25"/>
          <w:szCs w:val="25"/>
          <w:lang w:bidi="pl-PL"/>
        </w:rPr>
      </w:pPr>
      <w:r w:rsidRPr="00EC299C">
        <w:rPr>
          <w:rFonts w:asciiTheme="majorHAnsi" w:hAnsiTheme="majorHAnsi" w:cstheme="majorHAnsi"/>
          <w:b/>
          <w:sz w:val="25"/>
          <w:szCs w:val="25"/>
          <w:lang w:bidi="pl-PL"/>
        </w:rPr>
        <w:t>Prezentacje</w:t>
      </w:r>
      <w:r w:rsidR="005B15E3" w:rsidRPr="00EC299C">
        <w:rPr>
          <w:rFonts w:asciiTheme="majorHAnsi" w:hAnsiTheme="majorHAnsi" w:cstheme="majorHAnsi"/>
          <w:b/>
          <w:sz w:val="25"/>
          <w:szCs w:val="25"/>
          <w:lang w:bidi="pl-PL"/>
        </w:rPr>
        <w:t xml:space="preserve"> tematyczne</w:t>
      </w:r>
      <w:r w:rsidRPr="00EC299C">
        <w:rPr>
          <w:rFonts w:asciiTheme="majorHAnsi" w:hAnsiTheme="majorHAnsi" w:cstheme="majorHAnsi"/>
          <w:b/>
          <w:sz w:val="25"/>
          <w:szCs w:val="25"/>
          <w:lang w:bidi="pl-PL"/>
        </w:rPr>
        <w:t>:</w:t>
      </w:r>
    </w:p>
    <w:p w14:paraId="681C6E23" w14:textId="2ED580EA" w:rsidR="00AF6E3B" w:rsidRPr="00BD6A4D" w:rsidRDefault="00B637ED" w:rsidP="00021461">
      <w:pPr>
        <w:autoSpaceDE w:val="0"/>
        <w:autoSpaceDN w:val="0"/>
        <w:adjustRightInd w:val="0"/>
        <w:spacing w:before="120" w:after="120" w:line="240" w:lineRule="auto"/>
        <w:ind w:left="2126" w:hanging="2126"/>
        <w:rPr>
          <w:rFonts w:asciiTheme="majorHAnsi" w:hAnsiTheme="majorHAnsi" w:cstheme="majorHAnsi"/>
          <w:sz w:val="25"/>
          <w:szCs w:val="25"/>
          <w:lang w:bidi="pl-PL"/>
        </w:rPr>
      </w:pPr>
      <w:r>
        <w:rPr>
          <w:rFonts w:asciiTheme="majorHAnsi" w:hAnsiTheme="majorHAnsi" w:cstheme="majorHAnsi"/>
          <w:b/>
          <w:sz w:val="25"/>
          <w:szCs w:val="25"/>
          <w:lang w:bidi="pl-PL"/>
        </w:rPr>
        <w:t>09:15 - 09:40</w:t>
      </w:r>
      <w:r w:rsidR="00AF6E3B" w:rsidRPr="00BD6A4D">
        <w:rPr>
          <w:rFonts w:asciiTheme="majorHAnsi" w:hAnsiTheme="majorHAnsi" w:cstheme="majorHAnsi"/>
          <w:sz w:val="25"/>
          <w:szCs w:val="25"/>
          <w:lang w:bidi="pl-PL"/>
        </w:rPr>
        <w:tab/>
      </w:r>
      <w:r w:rsidR="008010D2">
        <w:rPr>
          <w:rFonts w:asciiTheme="majorHAnsi" w:hAnsiTheme="majorHAnsi" w:cstheme="majorHAnsi"/>
          <w:sz w:val="25"/>
          <w:szCs w:val="25"/>
          <w:lang w:bidi="pl-PL"/>
        </w:rPr>
        <w:t>Diagnoza sytuacji społeczno-gospodarczej oraz możliwości rozwoju województwa podkarpackiego w dynamicznie zmieniającym się otoczeniu</w:t>
      </w:r>
      <w:r w:rsidR="00D613CB">
        <w:rPr>
          <w:rFonts w:asciiTheme="majorHAnsi" w:hAnsiTheme="majorHAnsi" w:cstheme="majorHAnsi"/>
          <w:sz w:val="25"/>
          <w:szCs w:val="25"/>
          <w:lang w:bidi="pl-PL"/>
        </w:rPr>
        <w:t>.</w:t>
      </w:r>
    </w:p>
    <w:p w14:paraId="25BA173F" w14:textId="0EEFD02F" w:rsidR="00D67BBA" w:rsidRPr="00B637ED" w:rsidRDefault="008010D2" w:rsidP="00021461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before="120" w:after="120" w:line="240" w:lineRule="auto"/>
        <w:rPr>
          <w:rFonts w:asciiTheme="majorHAnsi" w:hAnsiTheme="majorHAnsi" w:cstheme="majorHAnsi"/>
          <w:sz w:val="25"/>
          <w:szCs w:val="25"/>
          <w:lang w:bidi="pl-PL"/>
        </w:rPr>
      </w:pPr>
      <w:r>
        <w:rPr>
          <w:rFonts w:asciiTheme="majorHAnsi" w:hAnsiTheme="majorHAnsi" w:cstheme="majorHAnsi"/>
          <w:sz w:val="25"/>
          <w:szCs w:val="25"/>
          <w:lang w:bidi="pl-PL"/>
        </w:rPr>
        <w:t>Pan dr hab. Marek Cierpiał-Wolan, prof. UR</w:t>
      </w:r>
      <w:r>
        <w:rPr>
          <w:rFonts w:asciiTheme="majorHAnsi" w:hAnsiTheme="majorHAnsi" w:cstheme="majorHAnsi"/>
          <w:b/>
          <w:sz w:val="25"/>
          <w:szCs w:val="25"/>
          <w:lang w:bidi="pl-PL"/>
        </w:rPr>
        <w:t xml:space="preserve"> </w:t>
      </w:r>
      <w:r>
        <w:rPr>
          <w:rFonts w:asciiTheme="majorHAnsi" w:hAnsiTheme="majorHAnsi" w:cstheme="majorHAnsi"/>
          <w:sz w:val="25"/>
          <w:szCs w:val="25"/>
        </w:rPr>
        <w:t>– Dyrektor Urzędu Statystycznego w Rzeszowie, Uniwersytet Rzeszowski</w:t>
      </w:r>
      <w:r w:rsidR="00AE517D">
        <w:rPr>
          <w:rFonts w:asciiTheme="majorHAnsi" w:hAnsiTheme="majorHAnsi" w:cstheme="majorHAnsi"/>
          <w:sz w:val="25"/>
          <w:szCs w:val="25"/>
          <w:lang w:bidi="pl-PL"/>
        </w:rPr>
        <w:t>.</w:t>
      </w:r>
    </w:p>
    <w:p w14:paraId="6F1AA041" w14:textId="3586A93F" w:rsidR="00AF6E3B" w:rsidRPr="00416606" w:rsidRDefault="008B1C24" w:rsidP="00021461">
      <w:pPr>
        <w:spacing w:before="120" w:after="120" w:line="240" w:lineRule="auto"/>
        <w:ind w:left="2124" w:hanging="2124"/>
        <w:rPr>
          <w:rFonts w:asciiTheme="majorHAnsi" w:hAnsiTheme="majorHAnsi" w:cstheme="majorHAnsi"/>
          <w:color w:val="000000" w:themeColor="text1"/>
          <w:sz w:val="25"/>
          <w:szCs w:val="25"/>
          <w:lang w:bidi="pl-PL"/>
        </w:rPr>
      </w:pPr>
      <w:r>
        <w:rPr>
          <w:rFonts w:asciiTheme="majorHAnsi" w:hAnsiTheme="majorHAnsi" w:cstheme="majorHAnsi"/>
          <w:b/>
          <w:sz w:val="25"/>
          <w:szCs w:val="25"/>
          <w:lang w:bidi="pl-PL"/>
        </w:rPr>
        <w:t>0</w:t>
      </w:r>
      <w:r w:rsidR="00B637ED">
        <w:rPr>
          <w:rFonts w:asciiTheme="majorHAnsi" w:hAnsiTheme="majorHAnsi" w:cstheme="majorHAnsi"/>
          <w:b/>
          <w:sz w:val="25"/>
          <w:szCs w:val="25"/>
          <w:lang w:bidi="pl-PL"/>
        </w:rPr>
        <w:t>9:40 - 10:0</w:t>
      </w:r>
      <w:r w:rsidR="00AF6E3B" w:rsidRPr="00BD6A4D">
        <w:rPr>
          <w:rFonts w:asciiTheme="majorHAnsi" w:hAnsiTheme="majorHAnsi" w:cstheme="majorHAnsi"/>
          <w:b/>
          <w:sz w:val="25"/>
          <w:szCs w:val="25"/>
          <w:lang w:bidi="pl-PL"/>
        </w:rPr>
        <w:t>5</w:t>
      </w:r>
      <w:r w:rsidR="00AF6E3B" w:rsidRPr="00BD6A4D">
        <w:rPr>
          <w:rFonts w:asciiTheme="majorHAnsi" w:hAnsiTheme="majorHAnsi" w:cstheme="majorHAnsi"/>
          <w:b/>
          <w:sz w:val="25"/>
          <w:szCs w:val="25"/>
          <w:lang w:bidi="pl-PL"/>
        </w:rPr>
        <w:tab/>
      </w:r>
      <w:r w:rsidR="008010D2">
        <w:rPr>
          <w:rFonts w:asciiTheme="majorHAnsi" w:hAnsiTheme="majorHAnsi" w:cstheme="majorHAnsi"/>
          <w:sz w:val="25"/>
          <w:szCs w:val="25"/>
          <w:lang w:bidi="pl-PL"/>
        </w:rPr>
        <w:t>Polityka spójności jako czynnik wzmacniający potencjały rozwojowe województwa podkarpackiego</w:t>
      </w:r>
      <w:r w:rsidR="00D67BBA">
        <w:rPr>
          <w:rFonts w:asciiTheme="majorHAnsi" w:hAnsiTheme="majorHAnsi" w:cstheme="majorHAnsi"/>
          <w:sz w:val="25"/>
          <w:szCs w:val="25"/>
        </w:rPr>
        <w:t>.</w:t>
      </w:r>
      <w:r w:rsidR="008010D2">
        <w:rPr>
          <w:rFonts w:asciiTheme="majorHAnsi" w:hAnsiTheme="majorHAnsi" w:cstheme="majorHAnsi"/>
          <w:sz w:val="25"/>
          <w:szCs w:val="25"/>
        </w:rPr>
        <w:t xml:space="preserve"> Wpływ członkostwa w UE na sytuację społeczno-gospodarczą regionu.</w:t>
      </w:r>
    </w:p>
    <w:p w14:paraId="6B82CBAE" w14:textId="615E3EA5" w:rsidR="00D67BBA" w:rsidRPr="00B637ED" w:rsidRDefault="008010D2" w:rsidP="00021461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before="120" w:after="120" w:line="240" w:lineRule="auto"/>
        <w:rPr>
          <w:rFonts w:asciiTheme="majorHAnsi" w:hAnsiTheme="majorHAnsi" w:cstheme="majorHAnsi"/>
          <w:b/>
          <w:sz w:val="25"/>
          <w:szCs w:val="25"/>
          <w:lang w:bidi="pl-PL"/>
        </w:rPr>
      </w:pPr>
      <w:r>
        <w:rPr>
          <w:rFonts w:asciiTheme="majorHAnsi" w:hAnsiTheme="majorHAnsi" w:cstheme="majorHAnsi"/>
          <w:sz w:val="25"/>
          <w:szCs w:val="25"/>
          <w:lang w:bidi="pl-PL"/>
        </w:rPr>
        <w:t xml:space="preserve">Pani Monika Mackiewicz-Ostroga </w:t>
      </w:r>
      <w:r w:rsidR="00D67BBA">
        <w:rPr>
          <w:rFonts w:asciiTheme="majorHAnsi" w:hAnsiTheme="majorHAnsi" w:cstheme="majorHAnsi"/>
          <w:sz w:val="25"/>
          <w:szCs w:val="25"/>
        </w:rPr>
        <w:t xml:space="preserve">– </w:t>
      </w:r>
      <w:r>
        <w:rPr>
          <w:rFonts w:asciiTheme="majorHAnsi" w:hAnsiTheme="majorHAnsi" w:cstheme="majorHAnsi"/>
          <w:sz w:val="25"/>
          <w:szCs w:val="25"/>
        </w:rPr>
        <w:t>Naczelnik Wydziału Analiz, Departament Strategii, Ministerstwo Funduszy i Polityki Regionalnej.</w:t>
      </w:r>
    </w:p>
    <w:p w14:paraId="13CCCBF9" w14:textId="77777777" w:rsidR="00AF6E3B" w:rsidRPr="00B637ED" w:rsidRDefault="00B637ED" w:rsidP="005B15E3">
      <w:pPr>
        <w:spacing w:before="120" w:after="120" w:line="240" w:lineRule="auto"/>
        <w:ind w:left="2127" w:hanging="2127"/>
        <w:jc w:val="both"/>
        <w:rPr>
          <w:rFonts w:asciiTheme="majorHAnsi" w:hAnsiTheme="majorHAnsi" w:cstheme="majorHAnsi"/>
          <w:sz w:val="25"/>
          <w:szCs w:val="25"/>
          <w:lang w:bidi="pl-PL"/>
        </w:rPr>
      </w:pPr>
      <w:r>
        <w:rPr>
          <w:rFonts w:asciiTheme="majorHAnsi" w:hAnsiTheme="majorHAnsi" w:cstheme="majorHAnsi"/>
          <w:b/>
          <w:sz w:val="25"/>
          <w:szCs w:val="25"/>
          <w:lang w:bidi="pl-PL"/>
        </w:rPr>
        <w:t>10:05 - 10:30</w:t>
      </w:r>
      <w:r w:rsidR="00824FCB">
        <w:rPr>
          <w:rFonts w:asciiTheme="majorHAnsi" w:hAnsiTheme="majorHAnsi" w:cstheme="majorHAnsi"/>
          <w:b/>
          <w:sz w:val="25"/>
          <w:szCs w:val="25"/>
          <w:lang w:bidi="pl-PL"/>
        </w:rPr>
        <w:tab/>
      </w:r>
      <w:r w:rsidR="00197C1E">
        <w:rPr>
          <w:rFonts w:asciiTheme="majorHAnsi" w:hAnsiTheme="majorHAnsi" w:cstheme="majorHAnsi"/>
          <w:sz w:val="25"/>
          <w:szCs w:val="25"/>
          <w:lang w:bidi="pl-PL"/>
        </w:rPr>
        <w:t>D</w:t>
      </w:r>
      <w:r w:rsidR="001D0214">
        <w:rPr>
          <w:rFonts w:asciiTheme="majorHAnsi" w:hAnsiTheme="majorHAnsi" w:cstheme="majorHAnsi"/>
          <w:sz w:val="25"/>
          <w:szCs w:val="25"/>
          <w:lang w:bidi="pl-PL"/>
        </w:rPr>
        <w:t xml:space="preserve">emograficzne czynniki rozwoju </w:t>
      </w:r>
      <w:r w:rsidR="00197C1E">
        <w:rPr>
          <w:rFonts w:asciiTheme="majorHAnsi" w:hAnsiTheme="majorHAnsi" w:cstheme="majorHAnsi"/>
          <w:sz w:val="25"/>
          <w:szCs w:val="25"/>
          <w:lang w:bidi="pl-PL"/>
        </w:rPr>
        <w:t>województwa podkarpackiego</w:t>
      </w:r>
      <w:r w:rsidR="00555475">
        <w:rPr>
          <w:rFonts w:asciiTheme="majorHAnsi" w:hAnsiTheme="majorHAnsi" w:cstheme="majorHAnsi"/>
          <w:sz w:val="25"/>
          <w:szCs w:val="25"/>
          <w:lang w:bidi="pl-PL"/>
        </w:rPr>
        <w:t>.</w:t>
      </w:r>
    </w:p>
    <w:p w14:paraId="1C6F5160" w14:textId="44844588" w:rsidR="004A7D6A" w:rsidRPr="00021461" w:rsidRDefault="0099660D" w:rsidP="00021461">
      <w:pPr>
        <w:pStyle w:val="Akapitzlist"/>
        <w:numPr>
          <w:ilvl w:val="0"/>
          <w:numId w:val="9"/>
        </w:numPr>
        <w:spacing w:before="120" w:after="120" w:line="240" w:lineRule="auto"/>
        <w:rPr>
          <w:rFonts w:asciiTheme="majorHAnsi" w:hAnsiTheme="majorHAnsi" w:cstheme="majorHAnsi"/>
          <w:sz w:val="25"/>
          <w:szCs w:val="25"/>
        </w:rPr>
      </w:pPr>
      <w:r>
        <w:rPr>
          <w:rFonts w:asciiTheme="majorHAnsi" w:hAnsiTheme="majorHAnsi" w:cstheme="majorHAnsi"/>
          <w:bCs/>
          <w:sz w:val="25"/>
          <w:szCs w:val="25"/>
        </w:rPr>
        <w:t>Pan</w:t>
      </w:r>
      <w:r w:rsidR="004F0705">
        <w:rPr>
          <w:rFonts w:asciiTheme="majorHAnsi" w:hAnsiTheme="majorHAnsi" w:cstheme="majorHAnsi"/>
          <w:bCs/>
          <w:sz w:val="25"/>
          <w:szCs w:val="25"/>
        </w:rPr>
        <w:t>i prof.</w:t>
      </w:r>
      <w:r>
        <w:rPr>
          <w:rFonts w:asciiTheme="majorHAnsi" w:hAnsiTheme="majorHAnsi" w:cstheme="majorHAnsi"/>
          <w:bCs/>
          <w:sz w:val="25"/>
          <w:szCs w:val="25"/>
        </w:rPr>
        <w:t xml:space="preserve"> </w:t>
      </w:r>
      <w:r w:rsidR="001D0214">
        <w:rPr>
          <w:rFonts w:asciiTheme="majorHAnsi" w:hAnsiTheme="majorHAnsi" w:cstheme="majorHAnsi"/>
          <w:bCs/>
          <w:sz w:val="25"/>
          <w:szCs w:val="25"/>
        </w:rPr>
        <w:t xml:space="preserve">dr hab. </w:t>
      </w:r>
      <w:r w:rsidR="004F0705">
        <w:rPr>
          <w:rFonts w:asciiTheme="majorHAnsi" w:hAnsiTheme="majorHAnsi" w:cstheme="majorHAnsi"/>
          <w:bCs/>
          <w:sz w:val="25"/>
          <w:szCs w:val="25"/>
        </w:rPr>
        <w:t>Józefina Hrynkiewicz</w:t>
      </w:r>
      <w:r w:rsidR="007E4168" w:rsidRPr="002A04CF">
        <w:rPr>
          <w:rFonts w:asciiTheme="majorHAnsi" w:hAnsiTheme="majorHAnsi" w:cstheme="majorHAnsi"/>
          <w:bCs/>
          <w:sz w:val="25"/>
          <w:szCs w:val="25"/>
        </w:rPr>
        <w:t xml:space="preserve"> </w:t>
      </w:r>
      <w:r w:rsidR="007E4168" w:rsidRPr="002A04CF">
        <w:rPr>
          <w:rFonts w:asciiTheme="majorHAnsi" w:hAnsiTheme="majorHAnsi" w:cstheme="majorHAnsi"/>
          <w:sz w:val="25"/>
          <w:szCs w:val="25"/>
        </w:rPr>
        <w:t xml:space="preserve">– </w:t>
      </w:r>
      <w:r w:rsidR="004F0705">
        <w:rPr>
          <w:rFonts w:asciiTheme="majorHAnsi" w:hAnsiTheme="majorHAnsi" w:cstheme="majorHAnsi"/>
          <w:sz w:val="25"/>
          <w:szCs w:val="25"/>
        </w:rPr>
        <w:t>Przewodnicząca Rządowej Rady Ludnościowej</w:t>
      </w:r>
      <w:r w:rsidR="005B15E3">
        <w:rPr>
          <w:rFonts w:asciiTheme="majorHAnsi" w:hAnsiTheme="majorHAnsi" w:cstheme="majorHAnsi"/>
          <w:sz w:val="25"/>
          <w:szCs w:val="25"/>
        </w:rPr>
        <w:t xml:space="preserve">, </w:t>
      </w:r>
      <w:r w:rsidR="005B15E3" w:rsidRPr="005B15E3">
        <w:rPr>
          <w:rFonts w:asciiTheme="majorHAnsi" w:hAnsiTheme="majorHAnsi" w:cstheme="majorHAnsi"/>
          <w:sz w:val="25"/>
          <w:szCs w:val="25"/>
        </w:rPr>
        <w:t>Uniwersytet Warszawski</w:t>
      </w:r>
      <w:r w:rsidR="005B15E3">
        <w:rPr>
          <w:rFonts w:asciiTheme="majorHAnsi" w:hAnsiTheme="majorHAnsi" w:cstheme="majorHAnsi"/>
          <w:sz w:val="25"/>
          <w:szCs w:val="25"/>
        </w:rPr>
        <w:t>.</w:t>
      </w:r>
    </w:p>
    <w:p w14:paraId="6EB8B3B4" w14:textId="216C5E4E" w:rsidR="00BD77FB" w:rsidRPr="00F87ED8" w:rsidRDefault="000813A8" w:rsidP="00F87ED8">
      <w:pPr>
        <w:autoSpaceDE w:val="0"/>
        <w:autoSpaceDN w:val="0"/>
        <w:adjustRightInd w:val="0"/>
        <w:spacing w:before="120" w:after="120" w:line="240" w:lineRule="auto"/>
        <w:rPr>
          <w:rFonts w:asciiTheme="majorHAnsi" w:hAnsiTheme="majorHAnsi" w:cstheme="majorHAnsi"/>
          <w:b/>
          <w:sz w:val="10"/>
          <w:szCs w:val="10"/>
          <w:lang w:bidi="pl-PL"/>
        </w:rPr>
      </w:pPr>
      <w:r w:rsidRPr="00BD6A4D">
        <w:rPr>
          <w:rFonts w:asciiTheme="majorHAnsi" w:hAnsiTheme="majorHAnsi" w:cstheme="majorHAnsi"/>
          <w:b/>
          <w:sz w:val="25"/>
          <w:szCs w:val="25"/>
          <w:lang w:bidi="pl-PL"/>
        </w:rPr>
        <w:t>1</w:t>
      </w:r>
      <w:r w:rsidR="001D0214">
        <w:rPr>
          <w:rFonts w:asciiTheme="majorHAnsi" w:hAnsiTheme="majorHAnsi" w:cstheme="majorHAnsi"/>
          <w:b/>
          <w:sz w:val="25"/>
          <w:szCs w:val="25"/>
          <w:lang w:bidi="pl-PL"/>
        </w:rPr>
        <w:t>0:30 – 11:0</w:t>
      </w:r>
      <w:r w:rsidR="00BC7AA6">
        <w:rPr>
          <w:rFonts w:asciiTheme="majorHAnsi" w:hAnsiTheme="majorHAnsi" w:cstheme="majorHAnsi"/>
          <w:b/>
          <w:sz w:val="25"/>
          <w:szCs w:val="25"/>
          <w:lang w:bidi="pl-PL"/>
        </w:rPr>
        <w:t>0</w:t>
      </w:r>
      <w:r w:rsidRPr="00BD6A4D">
        <w:rPr>
          <w:rFonts w:asciiTheme="majorHAnsi" w:hAnsiTheme="majorHAnsi" w:cstheme="majorHAnsi"/>
          <w:b/>
          <w:color w:val="FFFFFF" w:themeColor="background1"/>
          <w:sz w:val="25"/>
          <w:szCs w:val="25"/>
          <w:lang w:bidi="pl-PL"/>
        </w:rPr>
        <w:t>…………</w:t>
      </w:r>
      <w:r w:rsidR="00AF6E3B" w:rsidRPr="00BD6A4D">
        <w:rPr>
          <w:rFonts w:asciiTheme="majorHAnsi" w:hAnsiTheme="majorHAnsi" w:cstheme="majorHAnsi"/>
          <w:b/>
          <w:sz w:val="25"/>
          <w:szCs w:val="25"/>
          <w:lang w:bidi="pl-PL"/>
        </w:rPr>
        <w:t>Przerwa kawowa</w:t>
      </w:r>
      <w:r w:rsidR="00562D0C">
        <w:rPr>
          <w:rFonts w:asciiTheme="majorHAnsi" w:hAnsiTheme="majorHAnsi" w:cstheme="majorHAnsi"/>
          <w:b/>
          <w:sz w:val="25"/>
          <w:szCs w:val="25"/>
          <w:lang w:bidi="pl-PL"/>
        </w:rPr>
        <w:t>.</w:t>
      </w:r>
    </w:p>
    <w:p w14:paraId="3E4F2A09" w14:textId="55DE16C8" w:rsidR="007E4168" w:rsidRPr="00021461" w:rsidRDefault="001D0214" w:rsidP="00021461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120" w:after="120" w:line="240" w:lineRule="auto"/>
        <w:ind w:left="1077"/>
        <w:contextualSpacing w:val="0"/>
        <w:rPr>
          <w:rFonts w:asciiTheme="majorHAnsi" w:hAnsiTheme="majorHAnsi" w:cstheme="majorHAnsi"/>
          <w:b/>
          <w:sz w:val="26"/>
          <w:szCs w:val="26"/>
          <w:u w:val="single"/>
          <w:lang w:bidi="pl-PL"/>
        </w:rPr>
      </w:pPr>
      <w:r w:rsidRPr="00EC299C">
        <w:rPr>
          <w:rFonts w:asciiTheme="majorHAnsi" w:hAnsiTheme="majorHAnsi" w:cstheme="majorHAnsi"/>
          <w:b/>
          <w:sz w:val="26"/>
          <w:szCs w:val="26"/>
          <w:u w:val="single"/>
          <w:lang w:bidi="pl-PL"/>
        </w:rPr>
        <w:t xml:space="preserve">Podsumowanie projektu </w:t>
      </w:r>
      <w:r w:rsidR="005B15E3" w:rsidRPr="00EC299C">
        <w:rPr>
          <w:rFonts w:asciiTheme="majorHAnsi" w:hAnsiTheme="majorHAnsi" w:cstheme="majorHAnsi"/>
          <w:b/>
          <w:sz w:val="26"/>
          <w:szCs w:val="26"/>
          <w:u w:val="single"/>
          <w:lang w:bidi="pl-PL"/>
        </w:rPr>
        <w:t xml:space="preserve">Pomocy Technicznej w ramach RPO WP 2014-2020 </w:t>
      </w:r>
      <w:r w:rsidRPr="00EC299C">
        <w:rPr>
          <w:rFonts w:asciiTheme="majorHAnsi" w:hAnsiTheme="majorHAnsi" w:cstheme="majorHAnsi"/>
          <w:b/>
          <w:sz w:val="26"/>
          <w:szCs w:val="26"/>
          <w:u w:val="single"/>
          <w:lang w:bidi="pl-PL"/>
        </w:rPr>
        <w:t>realizowanego przez Regionalne Obserwatorium Terytorialne</w:t>
      </w:r>
      <w:r w:rsidR="007E4168" w:rsidRPr="00EC299C">
        <w:rPr>
          <w:rFonts w:asciiTheme="majorHAnsi" w:hAnsiTheme="majorHAnsi" w:cstheme="majorHAnsi"/>
          <w:b/>
          <w:sz w:val="26"/>
          <w:szCs w:val="26"/>
          <w:u w:val="single"/>
          <w:lang w:bidi="pl-PL"/>
        </w:rPr>
        <w:t>.</w:t>
      </w:r>
    </w:p>
    <w:p w14:paraId="40F80DB2" w14:textId="5B188336" w:rsidR="001D0214" w:rsidRPr="00021461" w:rsidRDefault="005B15E3" w:rsidP="00021461">
      <w:pPr>
        <w:autoSpaceDE w:val="0"/>
        <w:autoSpaceDN w:val="0"/>
        <w:adjustRightInd w:val="0"/>
        <w:spacing w:before="120" w:after="120" w:line="240" w:lineRule="auto"/>
        <w:rPr>
          <w:rFonts w:asciiTheme="majorHAnsi" w:hAnsiTheme="majorHAnsi" w:cstheme="majorHAnsi"/>
          <w:b/>
          <w:sz w:val="25"/>
          <w:szCs w:val="25"/>
          <w:lang w:bidi="pl-PL"/>
        </w:rPr>
      </w:pPr>
      <w:r w:rsidRPr="00EC299C">
        <w:rPr>
          <w:rFonts w:asciiTheme="majorHAnsi" w:hAnsiTheme="majorHAnsi" w:cstheme="majorHAnsi"/>
          <w:b/>
          <w:sz w:val="25"/>
          <w:szCs w:val="25"/>
          <w:lang w:bidi="pl-PL"/>
        </w:rPr>
        <w:t>Prezentacje procesów badawczych</w:t>
      </w:r>
      <w:r w:rsidR="007E4168" w:rsidRPr="00EC299C">
        <w:rPr>
          <w:rFonts w:asciiTheme="majorHAnsi" w:hAnsiTheme="majorHAnsi" w:cstheme="majorHAnsi"/>
          <w:b/>
          <w:sz w:val="25"/>
          <w:szCs w:val="25"/>
          <w:lang w:bidi="pl-PL"/>
        </w:rPr>
        <w:t>:</w:t>
      </w:r>
    </w:p>
    <w:p w14:paraId="0732365E" w14:textId="6EBCDCAE" w:rsidR="001D0214" w:rsidRDefault="00E1184D" w:rsidP="00EC299C">
      <w:pPr>
        <w:autoSpaceDE w:val="0"/>
        <w:autoSpaceDN w:val="0"/>
        <w:adjustRightInd w:val="0"/>
        <w:spacing w:before="120" w:after="0" w:line="240" w:lineRule="auto"/>
        <w:ind w:left="2124" w:hanging="2124"/>
        <w:jc w:val="both"/>
        <w:rPr>
          <w:rFonts w:asciiTheme="majorHAnsi" w:hAnsiTheme="majorHAnsi" w:cstheme="majorHAnsi"/>
          <w:b/>
          <w:sz w:val="25"/>
          <w:szCs w:val="25"/>
          <w:lang w:bidi="pl-PL"/>
        </w:rPr>
      </w:pPr>
      <w:r>
        <w:rPr>
          <w:rFonts w:asciiTheme="majorHAnsi" w:hAnsiTheme="majorHAnsi" w:cstheme="majorHAnsi"/>
          <w:b/>
          <w:sz w:val="25"/>
          <w:szCs w:val="25"/>
          <w:lang w:bidi="pl-PL"/>
        </w:rPr>
        <w:t xml:space="preserve">11:00 – </w:t>
      </w:r>
      <w:r w:rsidR="005B15E3">
        <w:rPr>
          <w:rFonts w:asciiTheme="majorHAnsi" w:hAnsiTheme="majorHAnsi" w:cstheme="majorHAnsi"/>
          <w:b/>
          <w:sz w:val="25"/>
          <w:szCs w:val="25"/>
          <w:lang w:bidi="pl-PL"/>
        </w:rPr>
        <w:t>11</w:t>
      </w:r>
      <w:r>
        <w:rPr>
          <w:rFonts w:asciiTheme="majorHAnsi" w:hAnsiTheme="majorHAnsi" w:cstheme="majorHAnsi"/>
          <w:b/>
          <w:sz w:val="25"/>
          <w:szCs w:val="25"/>
          <w:lang w:bidi="pl-PL"/>
        </w:rPr>
        <w:t>:3</w:t>
      </w:r>
      <w:r w:rsidR="001D0214" w:rsidRPr="00BD6A4D">
        <w:rPr>
          <w:rFonts w:asciiTheme="majorHAnsi" w:hAnsiTheme="majorHAnsi" w:cstheme="majorHAnsi"/>
          <w:b/>
          <w:sz w:val="25"/>
          <w:szCs w:val="25"/>
          <w:lang w:bidi="pl-PL"/>
        </w:rPr>
        <w:t>0</w:t>
      </w:r>
      <w:r>
        <w:rPr>
          <w:rFonts w:asciiTheme="majorHAnsi" w:hAnsiTheme="majorHAnsi" w:cstheme="majorHAnsi"/>
          <w:b/>
          <w:sz w:val="25"/>
          <w:szCs w:val="25"/>
          <w:lang w:bidi="pl-PL"/>
        </w:rPr>
        <w:tab/>
      </w:r>
      <w:r>
        <w:rPr>
          <w:rFonts w:asciiTheme="majorHAnsi" w:hAnsiTheme="majorHAnsi" w:cstheme="majorHAnsi"/>
          <w:sz w:val="25"/>
          <w:szCs w:val="25"/>
          <w:lang w:bidi="pl-PL"/>
        </w:rPr>
        <w:t>Prezentacja badań realizowanych w ramach projektu przez Regionalne Obserwatorium Terytorialne.</w:t>
      </w:r>
      <w:r w:rsidR="001D0214">
        <w:rPr>
          <w:rFonts w:asciiTheme="majorHAnsi" w:hAnsiTheme="majorHAnsi" w:cstheme="majorHAnsi"/>
          <w:b/>
          <w:sz w:val="25"/>
          <w:szCs w:val="25"/>
          <w:lang w:bidi="pl-PL"/>
        </w:rPr>
        <w:t xml:space="preserve"> </w:t>
      </w:r>
    </w:p>
    <w:p w14:paraId="2C5C5950" w14:textId="75CA740A" w:rsidR="00E1184D" w:rsidRDefault="00E1184D" w:rsidP="00021461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before="120" w:after="1560" w:line="240" w:lineRule="auto"/>
        <w:ind w:left="2840" w:hanging="357"/>
        <w:contextualSpacing w:val="0"/>
        <w:jc w:val="both"/>
        <w:rPr>
          <w:rFonts w:asciiTheme="majorHAnsi" w:hAnsiTheme="majorHAnsi" w:cstheme="majorHAnsi"/>
          <w:sz w:val="25"/>
          <w:szCs w:val="25"/>
          <w:lang w:bidi="pl-PL"/>
        </w:rPr>
      </w:pPr>
      <w:r w:rsidRPr="00E1184D">
        <w:rPr>
          <w:rFonts w:asciiTheme="majorHAnsi" w:hAnsiTheme="majorHAnsi" w:cstheme="majorHAnsi"/>
          <w:sz w:val="25"/>
          <w:szCs w:val="25"/>
          <w:lang w:bidi="pl-PL"/>
        </w:rPr>
        <w:t>Pan</w:t>
      </w:r>
      <w:r w:rsidR="0099660D">
        <w:rPr>
          <w:rFonts w:asciiTheme="majorHAnsi" w:hAnsiTheme="majorHAnsi" w:cstheme="majorHAnsi"/>
          <w:sz w:val="25"/>
          <w:szCs w:val="25"/>
          <w:lang w:bidi="pl-PL"/>
        </w:rPr>
        <w:t xml:space="preserve"> dr</w:t>
      </w:r>
      <w:r w:rsidRPr="00E1184D">
        <w:rPr>
          <w:rFonts w:asciiTheme="majorHAnsi" w:hAnsiTheme="majorHAnsi" w:cstheme="majorHAnsi"/>
          <w:sz w:val="25"/>
          <w:szCs w:val="25"/>
          <w:lang w:bidi="pl-PL"/>
        </w:rPr>
        <w:t xml:space="preserve"> Paweł</w:t>
      </w:r>
      <w:r w:rsidR="00796415">
        <w:rPr>
          <w:rFonts w:asciiTheme="majorHAnsi" w:hAnsiTheme="majorHAnsi" w:cstheme="majorHAnsi"/>
          <w:sz w:val="25"/>
          <w:szCs w:val="25"/>
          <w:lang w:bidi="pl-PL"/>
        </w:rPr>
        <w:t xml:space="preserve"> Wais</w:t>
      </w:r>
      <w:r>
        <w:rPr>
          <w:rFonts w:asciiTheme="majorHAnsi" w:hAnsiTheme="majorHAnsi" w:cstheme="majorHAnsi"/>
          <w:sz w:val="25"/>
          <w:szCs w:val="25"/>
          <w:lang w:bidi="pl-PL"/>
        </w:rPr>
        <w:t xml:space="preserve"> </w:t>
      </w:r>
      <w:r>
        <w:rPr>
          <w:rFonts w:asciiTheme="majorHAnsi" w:hAnsiTheme="majorHAnsi" w:cstheme="majorHAnsi"/>
          <w:sz w:val="25"/>
          <w:szCs w:val="25"/>
        </w:rPr>
        <w:t>– Dyrektor Departamentu Rozwoju Regionalnego</w:t>
      </w:r>
      <w:r w:rsidR="00F627F5">
        <w:rPr>
          <w:rFonts w:asciiTheme="majorHAnsi" w:hAnsiTheme="majorHAnsi" w:cstheme="majorHAnsi"/>
          <w:sz w:val="25"/>
          <w:szCs w:val="25"/>
        </w:rPr>
        <w:t>,</w:t>
      </w:r>
      <w:r>
        <w:rPr>
          <w:rFonts w:asciiTheme="majorHAnsi" w:hAnsiTheme="majorHAnsi" w:cstheme="majorHAnsi"/>
          <w:sz w:val="25"/>
          <w:szCs w:val="25"/>
        </w:rPr>
        <w:t xml:space="preserve"> </w:t>
      </w:r>
      <w:r w:rsidR="00F627F5" w:rsidRPr="00F627F5">
        <w:rPr>
          <w:rFonts w:asciiTheme="majorHAnsi" w:hAnsiTheme="majorHAnsi" w:cstheme="majorHAnsi"/>
          <w:sz w:val="25"/>
          <w:szCs w:val="25"/>
        </w:rPr>
        <w:t>Urząd Marszałkowski Województwa Podkarpackiego w Rzeszowie</w:t>
      </w:r>
      <w:r w:rsidR="00F627F5">
        <w:rPr>
          <w:rFonts w:asciiTheme="majorHAnsi" w:hAnsiTheme="majorHAnsi" w:cstheme="majorHAnsi"/>
          <w:sz w:val="25"/>
          <w:szCs w:val="25"/>
        </w:rPr>
        <w:t>.</w:t>
      </w:r>
    </w:p>
    <w:p w14:paraId="1DD2F249" w14:textId="6C97E095" w:rsidR="00021461" w:rsidRDefault="00497DE8" w:rsidP="00021461">
      <w:pPr>
        <w:autoSpaceDE w:val="0"/>
        <w:autoSpaceDN w:val="0"/>
        <w:adjustRightInd w:val="0"/>
        <w:spacing w:before="120" w:after="0" w:line="240" w:lineRule="auto"/>
        <w:jc w:val="center"/>
        <w:rPr>
          <w:rFonts w:asciiTheme="majorHAnsi" w:hAnsiTheme="majorHAnsi" w:cstheme="majorHAnsi"/>
          <w:sz w:val="25"/>
          <w:szCs w:val="25"/>
          <w:lang w:bidi="pl-PL"/>
        </w:rPr>
      </w:pPr>
      <w:r>
        <w:rPr>
          <w:rFonts w:asciiTheme="majorHAnsi" w:hAnsiTheme="majorHAnsi" w:cstheme="majorHAnsi"/>
          <w:b/>
          <w:noProof/>
          <w:sz w:val="24"/>
          <w:szCs w:val="24"/>
          <w:lang w:eastAsia="pl-PL"/>
        </w:rPr>
        <w:drawing>
          <wp:inline distT="0" distB="0" distL="0" distR="0" wp14:anchorId="08A2B1F6" wp14:editId="6491E46F">
            <wp:extent cx="6479540" cy="612775"/>
            <wp:effectExtent l="0" t="0" r="0" b="0"/>
            <wp:docPr id="6" name="Obraz 6" descr="Pasek logotypów zawierających kolejno: logo Funduszy Europejskich z odniesieniem słownym do programu regionalnego, barwy Rzeczpospolitej Polskiej, logo Podkarpackiej przestrzeni otwartej, logo Unii Europejskiej z odniesieniem słownym do Europejskiego Funduszu Społeczneg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asek logotypów Fundusze Europejskie Program Operacyjny, RP, Podkarpackie - przestrzeń otwarta, UE Europejski Fundusz Społeczny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612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8FAF50" w14:textId="77777777" w:rsidR="00021461" w:rsidRDefault="00021461">
      <w:pPr>
        <w:rPr>
          <w:rFonts w:asciiTheme="majorHAnsi" w:hAnsiTheme="majorHAnsi" w:cstheme="majorHAnsi"/>
          <w:sz w:val="25"/>
          <w:szCs w:val="25"/>
          <w:lang w:bidi="pl-PL"/>
        </w:rPr>
      </w:pPr>
      <w:r>
        <w:rPr>
          <w:rFonts w:asciiTheme="majorHAnsi" w:hAnsiTheme="majorHAnsi" w:cstheme="majorHAnsi"/>
          <w:sz w:val="25"/>
          <w:szCs w:val="25"/>
          <w:lang w:bidi="pl-PL"/>
        </w:rPr>
        <w:br w:type="page"/>
      </w:r>
    </w:p>
    <w:p w14:paraId="1E5B1352" w14:textId="77777777" w:rsidR="00FE32B6" w:rsidRDefault="00FE32B6" w:rsidP="00021461">
      <w:pPr>
        <w:spacing w:before="120" w:after="0" w:line="276" w:lineRule="auto"/>
        <w:ind w:left="2126" w:hanging="2126"/>
        <w:rPr>
          <w:rFonts w:asciiTheme="majorHAnsi" w:hAnsiTheme="majorHAnsi" w:cstheme="majorHAnsi"/>
          <w:b/>
          <w:sz w:val="25"/>
          <w:szCs w:val="25"/>
          <w:lang w:bidi="pl-PL"/>
        </w:rPr>
      </w:pPr>
    </w:p>
    <w:p w14:paraId="6DDB2F7F" w14:textId="77777777" w:rsidR="00AF6E3B" w:rsidRPr="00BD6A4D" w:rsidRDefault="00BC7AA6" w:rsidP="00021461">
      <w:pPr>
        <w:spacing w:before="120" w:after="0" w:line="276" w:lineRule="auto"/>
        <w:ind w:left="2126" w:hanging="2126"/>
        <w:rPr>
          <w:rFonts w:asciiTheme="majorHAnsi" w:hAnsiTheme="majorHAnsi" w:cstheme="majorHAnsi"/>
          <w:sz w:val="25"/>
          <w:szCs w:val="25"/>
        </w:rPr>
      </w:pPr>
      <w:r>
        <w:rPr>
          <w:rFonts w:asciiTheme="majorHAnsi" w:hAnsiTheme="majorHAnsi" w:cstheme="majorHAnsi"/>
          <w:b/>
          <w:sz w:val="25"/>
          <w:szCs w:val="25"/>
          <w:lang w:bidi="pl-PL"/>
        </w:rPr>
        <w:t>1</w:t>
      </w:r>
      <w:r w:rsidR="00E1184D">
        <w:rPr>
          <w:rFonts w:asciiTheme="majorHAnsi" w:hAnsiTheme="majorHAnsi" w:cstheme="majorHAnsi"/>
          <w:b/>
          <w:sz w:val="25"/>
          <w:szCs w:val="25"/>
          <w:lang w:bidi="pl-PL"/>
        </w:rPr>
        <w:t>1:30 – 12:0</w:t>
      </w:r>
      <w:r w:rsidR="00AF6E3B" w:rsidRPr="00BD6A4D">
        <w:rPr>
          <w:rFonts w:asciiTheme="majorHAnsi" w:hAnsiTheme="majorHAnsi" w:cstheme="majorHAnsi"/>
          <w:b/>
          <w:sz w:val="25"/>
          <w:szCs w:val="25"/>
          <w:lang w:bidi="pl-PL"/>
        </w:rPr>
        <w:t>0</w:t>
      </w:r>
      <w:r w:rsidR="00AF6E3B" w:rsidRPr="00BD6A4D">
        <w:rPr>
          <w:rFonts w:asciiTheme="majorHAnsi" w:hAnsiTheme="majorHAnsi" w:cstheme="majorHAnsi"/>
          <w:sz w:val="25"/>
          <w:szCs w:val="25"/>
          <w:lang w:bidi="pl-PL"/>
        </w:rPr>
        <w:tab/>
      </w:r>
      <w:r w:rsidR="007E4168">
        <w:rPr>
          <w:rFonts w:asciiTheme="majorHAnsi" w:hAnsiTheme="majorHAnsi" w:cstheme="majorHAnsi"/>
          <w:sz w:val="25"/>
          <w:szCs w:val="25"/>
          <w:lang w:bidi="pl-PL"/>
        </w:rPr>
        <w:t xml:space="preserve">Przegląd aktualnej sytuacji społeczno-gospodarczej w województwie podkarpackim </w:t>
      </w:r>
      <w:r w:rsidR="007E4168">
        <w:rPr>
          <w:rFonts w:asciiTheme="majorHAnsi" w:hAnsiTheme="majorHAnsi" w:cstheme="majorHAnsi"/>
          <w:sz w:val="25"/>
          <w:szCs w:val="25"/>
        </w:rPr>
        <w:t xml:space="preserve">– prezentacja raportu pn. </w:t>
      </w:r>
      <w:r w:rsidR="007E4168" w:rsidRPr="007E4168">
        <w:rPr>
          <w:rFonts w:asciiTheme="majorHAnsi" w:hAnsiTheme="majorHAnsi" w:cstheme="majorHAnsi"/>
          <w:i/>
          <w:sz w:val="25"/>
          <w:szCs w:val="25"/>
        </w:rPr>
        <w:t>Przegląd regionaln</w:t>
      </w:r>
      <w:r w:rsidR="00E1184D">
        <w:rPr>
          <w:rFonts w:asciiTheme="majorHAnsi" w:hAnsiTheme="majorHAnsi" w:cstheme="majorHAnsi"/>
          <w:i/>
          <w:sz w:val="25"/>
          <w:szCs w:val="25"/>
        </w:rPr>
        <w:t>y. Województwo podkarpackie 2022</w:t>
      </w:r>
      <w:r w:rsidR="00416606">
        <w:rPr>
          <w:rFonts w:asciiTheme="majorHAnsi" w:hAnsiTheme="majorHAnsi" w:cstheme="majorHAnsi"/>
          <w:sz w:val="25"/>
          <w:szCs w:val="25"/>
        </w:rPr>
        <w:t>.</w:t>
      </w:r>
    </w:p>
    <w:p w14:paraId="577B5896" w14:textId="1E135627" w:rsidR="00821A12" w:rsidRPr="00796415" w:rsidRDefault="00E87E56" w:rsidP="00021461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before="120" w:after="0" w:line="240" w:lineRule="auto"/>
      </w:pPr>
      <w:r>
        <w:rPr>
          <w:rFonts w:asciiTheme="majorHAnsi" w:hAnsiTheme="majorHAnsi" w:cstheme="majorHAnsi"/>
          <w:sz w:val="25"/>
          <w:szCs w:val="25"/>
        </w:rPr>
        <w:t xml:space="preserve">Pan </w:t>
      </w:r>
      <w:r w:rsidR="007E4168">
        <w:rPr>
          <w:rFonts w:asciiTheme="majorHAnsi" w:hAnsiTheme="majorHAnsi" w:cstheme="majorHAnsi"/>
          <w:sz w:val="25"/>
          <w:szCs w:val="25"/>
        </w:rPr>
        <w:t xml:space="preserve">dr hab. </w:t>
      </w:r>
      <w:r w:rsidR="0099660D">
        <w:rPr>
          <w:rFonts w:asciiTheme="majorHAnsi" w:hAnsiTheme="majorHAnsi" w:cstheme="majorHAnsi"/>
          <w:sz w:val="25"/>
          <w:szCs w:val="25"/>
        </w:rPr>
        <w:t>Grzegorz Ślusarz</w:t>
      </w:r>
      <w:r w:rsidR="00650513">
        <w:rPr>
          <w:rFonts w:asciiTheme="majorHAnsi" w:hAnsiTheme="majorHAnsi" w:cstheme="majorHAnsi"/>
          <w:sz w:val="25"/>
          <w:szCs w:val="25"/>
        </w:rPr>
        <w:t>,</w:t>
      </w:r>
      <w:r w:rsidR="00E1184D">
        <w:rPr>
          <w:rFonts w:asciiTheme="majorHAnsi" w:hAnsiTheme="majorHAnsi" w:cstheme="majorHAnsi"/>
          <w:sz w:val="25"/>
          <w:szCs w:val="25"/>
        </w:rPr>
        <w:t xml:space="preserve"> prof. UR</w:t>
      </w:r>
      <w:r w:rsidR="00416606">
        <w:rPr>
          <w:rFonts w:asciiTheme="majorHAnsi" w:hAnsiTheme="majorHAnsi" w:cstheme="majorHAnsi"/>
          <w:sz w:val="25"/>
          <w:szCs w:val="25"/>
        </w:rPr>
        <w:t xml:space="preserve"> </w:t>
      </w:r>
      <w:r w:rsidR="007E4168">
        <w:rPr>
          <w:rFonts w:asciiTheme="majorHAnsi" w:hAnsiTheme="majorHAnsi" w:cstheme="majorHAnsi"/>
          <w:sz w:val="25"/>
          <w:szCs w:val="25"/>
        </w:rPr>
        <w:t>–</w:t>
      </w:r>
      <w:r w:rsidR="00416606">
        <w:rPr>
          <w:rFonts w:asciiTheme="majorHAnsi" w:hAnsiTheme="majorHAnsi" w:cstheme="majorHAnsi"/>
          <w:sz w:val="25"/>
          <w:szCs w:val="25"/>
        </w:rPr>
        <w:t xml:space="preserve"> </w:t>
      </w:r>
      <w:r w:rsidR="00E1184D">
        <w:rPr>
          <w:rFonts w:asciiTheme="majorHAnsi" w:hAnsiTheme="majorHAnsi" w:cstheme="majorHAnsi"/>
          <w:sz w:val="25"/>
          <w:szCs w:val="25"/>
        </w:rPr>
        <w:t>Uniwersytet Rzeszowski</w:t>
      </w:r>
      <w:r w:rsidR="00AE517D">
        <w:rPr>
          <w:rFonts w:asciiTheme="majorHAnsi" w:hAnsiTheme="majorHAnsi" w:cstheme="majorHAnsi"/>
          <w:sz w:val="25"/>
          <w:szCs w:val="25"/>
        </w:rPr>
        <w:t>.</w:t>
      </w:r>
    </w:p>
    <w:p w14:paraId="32024CC8" w14:textId="6488E529" w:rsidR="007E4168" w:rsidRDefault="00E1184D" w:rsidP="00021461">
      <w:pPr>
        <w:autoSpaceDE w:val="0"/>
        <w:autoSpaceDN w:val="0"/>
        <w:adjustRightInd w:val="0"/>
        <w:spacing w:before="120" w:after="0" w:line="240" w:lineRule="auto"/>
        <w:ind w:left="2127" w:hanging="2127"/>
        <w:rPr>
          <w:rFonts w:asciiTheme="majorHAnsi" w:hAnsiTheme="majorHAnsi" w:cstheme="majorHAnsi"/>
          <w:sz w:val="25"/>
          <w:szCs w:val="25"/>
        </w:rPr>
      </w:pPr>
      <w:r>
        <w:rPr>
          <w:rFonts w:asciiTheme="majorHAnsi" w:hAnsiTheme="majorHAnsi" w:cstheme="majorHAnsi"/>
          <w:b/>
          <w:sz w:val="25"/>
          <w:szCs w:val="25"/>
        </w:rPr>
        <w:t>12:0</w:t>
      </w:r>
      <w:r w:rsidR="007E4168">
        <w:rPr>
          <w:rFonts w:asciiTheme="majorHAnsi" w:hAnsiTheme="majorHAnsi" w:cstheme="majorHAnsi"/>
          <w:b/>
          <w:sz w:val="25"/>
          <w:szCs w:val="25"/>
        </w:rPr>
        <w:t xml:space="preserve">0 </w:t>
      </w:r>
      <w:r>
        <w:rPr>
          <w:rFonts w:asciiTheme="majorHAnsi" w:hAnsiTheme="majorHAnsi" w:cstheme="majorHAnsi"/>
          <w:b/>
          <w:sz w:val="25"/>
          <w:szCs w:val="25"/>
        </w:rPr>
        <w:t>– 12:3</w:t>
      </w:r>
      <w:r w:rsidR="00BC7AA6">
        <w:rPr>
          <w:rFonts w:asciiTheme="majorHAnsi" w:hAnsiTheme="majorHAnsi" w:cstheme="majorHAnsi"/>
          <w:b/>
          <w:sz w:val="25"/>
          <w:szCs w:val="25"/>
        </w:rPr>
        <w:t>0</w:t>
      </w:r>
      <w:r w:rsidR="007E4168">
        <w:rPr>
          <w:rFonts w:asciiTheme="majorHAnsi" w:hAnsiTheme="majorHAnsi" w:cstheme="majorHAnsi"/>
          <w:b/>
          <w:sz w:val="25"/>
          <w:szCs w:val="25"/>
        </w:rPr>
        <w:tab/>
      </w:r>
      <w:r>
        <w:rPr>
          <w:rFonts w:asciiTheme="majorHAnsi" w:hAnsiTheme="majorHAnsi" w:cstheme="majorHAnsi"/>
          <w:sz w:val="25"/>
          <w:szCs w:val="25"/>
        </w:rPr>
        <w:t xml:space="preserve">Rola kapitału społecznego w województwie podkarpackim – prezentacja wyników </w:t>
      </w:r>
      <w:r w:rsidR="00F627F5">
        <w:rPr>
          <w:rFonts w:asciiTheme="majorHAnsi" w:hAnsiTheme="majorHAnsi" w:cstheme="majorHAnsi"/>
          <w:sz w:val="25"/>
          <w:szCs w:val="25"/>
        </w:rPr>
        <w:t xml:space="preserve">badania </w:t>
      </w:r>
      <w:r w:rsidR="007E4168">
        <w:rPr>
          <w:rFonts w:asciiTheme="majorHAnsi" w:hAnsiTheme="majorHAnsi" w:cstheme="majorHAnsi"/>
          <w:sz w:val="25"/>
          <w:szCs w:val="25"/>
        </w:rPr>
        <w:t xml:space="preserve">pn. </w:t>
      </w:r>
      <w:r>
        <w:rPr>
          <w:rFonts w:asciiTheme="majorHAnsi" w:hAnsiTheme="majorHAnsi" w:cstheme="majorHAnsi"/>
          <w:i/>
          <w:sz w:val="25"/>
          <w:szCs w:val="25"/>
        </w:rPr>
        <w:t xml:space="preserve">Społeczeństwo obywatelskie i kapitał społeczny w województwie podkarpackim </w:t>
      </w:r>
      <w:r w:rsidRPr="00EC299C">
        <w:rPr>
          <w:rFonts w:asciiTheme="majorHAnsi" w:hAnsiTheme="majorHAnsi" w:cstheme="majorHAnsi"/>
          <w:i/>
          <w:iCs/>
          <w:sz w:val="25"/>
          <w:szCs w:val="25"/>
        </w:rPr>
        <w:t>– kierunki zmian.</w:t>
      </w:r>
    </w:p>
    <w:p w14:paraId="1D4869C7" w14:textId="72CC3919" w:rsidR="00AF6E3B" w:rsidRPr="007B6DF5" w:rsidRDefault="00E87E56" w:rsidP="00021461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before="120" w:after="0" w:line="240" w:lineRule="auto"/>
        <w:rPr>
          <w:rFonts w:asciiTheme="majorHAnsi" w:hAnsiTheme="majorHAnsi" w:cstheme="majorHAnsi"/>
          <w:b/>
          <w:sz w:val="25"/>
          <w:szCs w:val="25"/>
        </w:rPr>
      </w:pPr>
      <w:r>
        <w:rPr>
          <w:rFonts w:asciiTheme="majorHAnsi" w:hAnsiTheme="majorHAnsi" w:cstheme="majorHAnsi"/>
          <w:sz w:val="25"/>
          <w:szCs w:val="25"/>
        </w:rPr>
        <w:t xml:space="preserve">Pan </w:t>
      </w:r>
      <w:r w:rsidR="00E1184D">
        <w:rPr>
          <w:rFonts w:asciiTheme="majorHAnsi" w:hAnsiTheme="majorHAnsi" w:cstheme="majorHAnsi"/>
          <w:sz w:val="25"/>
          <w:szCs w:val="25"/>
        </w:rPr>
        <w:t>dr Krzysztof Piróg</w:t>
      </w:r>
      <w:r w:rsidR="007E4168">
        <w:rPr>
          <w:rFonts w:asciiTheme="majorHAnsi" w:hAnsiTheme="majorHAnsi" w:cstheme="majorHAnsi"/>
          <w:b/>
          <w:sz w:val="25"/>
          <w:szCs w:val="25"/>
        </w:rPr>
        <w:t xml:space="preserve"> </w:t>
      </w:r>
      <w:r w:rsidR="007E4168">
        <w:rPr>
          <w:rFonts w:asciiTheme="majorHAnsi" w:hAnsiTheme="majorHAnsi" w:cstheme="majorHAnsi"/>
          <w:sz w:val="25"/>
          <w:szCs w:val="25"/>
        </w:rPr>
        <w:t xml:space="preserve">– </w:t>
      </w:r>
      <w:proofErr w:type="spellStart"/>
      <w:r w:rsidR="00E1184D">
        <w:rPr>
          <w:rFonts w:asciiTheme="majorHAnsi" w:hAnsiTheme="majorHAnsi" w:cstheme="majorHAnsi"/>
          <w:sz w:val="25"/>
          <w:szCs w:val="25"/>
        </w:rPr>
        <w:t>IBERiS</w:t>
      </w:r>
      <w:proofErr w:type="spellEnd"/>
      <w:r w:rsidR="00E1184D">
        <w:rPr>
          <w:rFonts w:asciiTheme="majorHAnsi" w:hAnsiTheme="majorHAnsi" w:cstheme="majorHAnsi"/>
          <w:sz w:val="25"/>
          <w:szCs w:val="25"/>
        </w:rPr>
        <w:t>, Instytut Badań Ewaluacyjnych Rynkowych i Społecznych</w:t>
      </w:r>
      <w:r w:rsidR="00F627F5">
        <w:rPr>
          <w:rFonts w:asciiTheme="majorHAnsi" w:hAnsiTheme="majorHAnsi" w:cstheme="majorHAnsi"/>
          <w:sz w:val="25"/>
          <w:szCs w:val="25"/>
        </w:rPr>
        <w:t xml:space="preserve">, </w:t>
      </w:r>
      <w:r w:rsidR="00F627F5" w:rsidRPr="00F627F5">
        <w:rPr>
          <w:rFonts w:asciiTheme="majorHAnsi" w:hAnsiTheme="majorHAnsi" w:cstheme="majorHAnsi"/>
          <w:sz w:val="25"/>
          <w:szCs w:val="25"/>
        </w:rPr>
        <w:t>Uniwersytet Rzeszowski</w:t>
      </w:r>
      <w:r w:rsidR="00F627F5">
        <w:rPr>
          <w:rFonts w:asciiTheme="majorHAnsi" w:hAnsiTheme="majorHAnsi" w:cstheme="majorHAnsi"/>
          <w:sz w:val="25"/>
          <w:szCs w:val="25"/>
        </w:rPr>
        <w:t>.</w:t>
      </w:r>
    </w:p>
    <w:p w14:paraId="7E0EB7F4" w14:textId="77777777" w:rsidR="00AD4499" w:rsidRPr="00EC299C" w:rsidRDefault="00AD4499" w:rsidP="00F1206B">
      <w:pPr>
        <w:spacing w:before="240" w:after="600"/>
        <w:rPr>
          <w:rFonts w:ascii="Lato-Semibold" w:hAnsi="Lato-Semibold" w:cs="Lato-Semibold"/>
          <w:color w:val="FF0000"/>
          <w:sz w:val="2"/>
          <w:szCs w:val="2"/>
        </w:rPr>
      </w:pPr>
    </w:p>
    <w:p w14:paraId="35CFDF75" w14:textId="084696E2" w:rsidR="00EE1239" w:rsidRPr="00021461" w:rsidRDefault="00AF6E3B" w:rsidP="00021461">
      <w:pPr>
        <w:pStyle w:val="Akapitzlist"/>
        <w:numPr>
          <w:ilvl w:val="0"/>
          <w:numId w:val="10"/>
        </w:numPr>
        <w:spacing w:after="240"/>
        <w:ind w:left="1077"/>
        <w:contextualSpacing w:val="0"/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u w:val="single"/>
        </w:rPr>
      </w:pPr>
      <w:r w:rsidRPr="00EC299C"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u w:val="single"/>
        </w:rPr>
        <w:t>Panel dyskusyjny</w:t>
      </w:r>
      <w:r w:rsidR="00562D0C" w:rsidRPr="00EC299C"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u w:val="single"/>
        </w:rPr>
        <w:t>.</w:t>
      </w:r>
    </w:p>
    <w:p w14:paraId="02BC5CE1" w14:textId="77777777" w:rsidR="00AF6E3B" w:rsidRPr="00E551F2" w:rsidRDefault="00E1184D" w:rsidP="00021461">
      <w:pPr>
        <w:autoSpaceDE w:val="0"/>
        <w:autoSpaceDN w:val="0"/>
        <w:adjustRightInd w:val="0"/>
        <w:spacing w:after="120" w:line="240" w:lineRule="auto"/>
        <w:ind w:left="2124" w:hanging="2124"/>
        <w:rPr>
          <w:rFonts w:asciiTheme="majorHAnsi" w:hAnsiTheme="majorHAnsi" w:cstheme="majorHAnsi"/>
          <w:sz w:val="25"/>
          <w:szCs w:val="25"/>
          <w:lang w:bidi="pl-PL"/>
        </w:rPr>
      </w:pPr>
      <w:r>
        <w:rPr>
          <w:rFonts w:asciiTheme="majorHAnsi" w:hAnsiTheme="majorHAnsi" w:cstheme="majorHAnsi"/>
          <w:b/>
          <w:color w:val="000000" w:themeColor="text1"/>
          <w:sz w:val="25"/>
          <w:szCs w:val="25"/>
          <w:lang w:bidi="pl-PL"/>
        </w:rPr>
        <w:t>12:3</w:t>
      </w:r>
      <w:r w:rsidR="00BC7AA6">
        <w:rPr>
          <w:rFonts w:asciiTheme="majorHAnsi" w:hAnsiTheme="majorHAnsi" w:cstheme="majorHAnsi"/>
          <w:b/>
          <w:color w:val="000000" w:themeColor="text1"/>
          <w:sz w:val="25"/>
          <w:szCs w:val="25"/>
          <w:lang w:bidi="pl-PL"/>
        </w:rPr>
        <w:t>0</w:t>
      </w:r>
      <w:r>
        <w:rPr>
          <w:rFonts w:asciiTheme="majorHAnsi" w:hAnsiTheme="majorHAnsi" w:cstheme="majorHAnsi"/>
          <w:b/>
          <w:color w:val="000000" w:themeColor="text1"/>
          <w:sz w:val="25"/>
          <w:szCs w:val="25"/>
          <w:lang w:bidi="pl-PL"/>
        </w:rPr>
        <w:t xml:space="preserve"> - 13:3</w:t>
      </w:r>
      <w:r w:rsidR="00AF6E3B" w:rsidRPr="00824FCB">
        <w:rPr>
          <w:rFonts w:asciiTheme="majorHAnsi" w:hAnsiTheme="majorHAnsi" w:cstheme="majorHAnsi"/>
          <w:b/>
          <w:color w:val="000000" w:themeColor="text1"/>
          <w:sz w:val="25"/>
          <w:szCs w:val="25"/>
          <w:lang w:bidi="pl-PL"/>
        </w:rPr>
        <w:t>0</w:t>
      </w:r>
      <w:r w:rsidR="00AF6E3B" w:rsidRPr="007E4168">
        <w:rPr>
          <w:rFonts w:asciiTheme="majorHAnsi" w:hAnsiTheme="majorHAnsi" w:cstheme="majorHAnsi"/>
          <w:b/>
          <w:color w:val="FF0000"/>
          <w:sz w:val="25"/>
          <w:szCs w:val="25"/>
          <w:lang w:bidi="pl-PL"/>
        </w:rPr>
        <w:tab/>
      </w:r>
      <w:r w:rsidR="00197C1E">
        <w:rPr>
          <w:rFonts w:asciiTheme="majorHAnsi" w:hAnsiTheme="majorHAnsi" w:cstheme="majorHAnsi"/>
          <w:b/>
          <w:color w:val="000000" w:themeColor="text1"/>
          <w:sz w:val="25"/>
          <w:szCs w:val="25"/>
          <w:lang w:bidi="pl-PL"/>
        </w:rPr>
        <w:t>Determinanty rozwoju r</w:t>
      </w:r>
      <w:r>
        <w:rPr>
          <w:rFonts w:asciiTheme="majorHAnsi" w:hAnsiTheme="majorHAnsi" w:cstheme="majorHAnsi"/>
          <w:b/>
          <w:color w:val="000000" w:themeColor="text1"/>
          <w:sz w:val="25"/>
          <w:szCs w:val="25"/>
          <w:lang w:bidi="pl-PL"/>
        </w:rPr>
        <w:t>egionalnego województwa podkarpackiego. Perspektywa ekonomiczna i społeczna</w:t>
      </w:r>
      <w:r w:rsidR="00C366C9">
        <w:rPr>
          <w:rFonts w:asciiTheme="majorHAnsi" w:hAnsiTheme="majorHAnsi" w:cstheme="majorHAnsi"/>
          <w:b/>
          <w:sz w:val="25"/>
          <w:szCs w:val="25"/>
          <w:lang w:bidi="pl-PL"/>
        </w:rPr>
        <w:t>.</w:t>
      </w:r>
    </w:p>
    <w:p w14:paraId="169638C1" w14:textId="590987E4" w:rsidR="00F627F5" w:rsidRPr="00EC299C" w:rsidRDefault="00F627F5" w:rsidP="00EC299C">
      <w:pPr>
        <w:spacing w:before="40" w:after="40" w:line="276" w:lineRule="auto"/>
        <w:ind w:left="1416" w:firstLine="708"/>
        <w:jc w:val="both"/>
        <w:rPr>
          <w:rFonts w:asciiTheme="majorHAnsi" w:hAnsiTheme="majorHAnsi" w:cstheme="majorHAnsi"/>
          <w:b/>
          <w:bCs/>
          <w:sz w:val="25"/>
          <w:szCs w:val="25"/>
          <w:lang w:bidi="pl-PL"/>
        </w:rPr>
      </w:pPr>
      <w:r w:rsidRPr="00EC299C">
        <w:rPr>
          <w:rFonts w:asciiTheme="majorHAnsi" w:hAnsiTheme="majorHAnsi" w:cstheme="majorHAnsi"/>
          <w:b/>
          <w:bCs/>
          <w:sz w:val="25"/>
          <w:szCs w:val="25"/>
          <w:lang w:bidi="pl-PL"/>
        </w:rPr>
        <w:t>M</w:t>
      </w:r>
      <w:r w:rsidR="00AF6E3B" w:rsidRPr="00EC299C">
        <w:rPr>
          <w:rFonts w:asciiTheme="majorHAnsi" w:hAnsiTheme="majorHAnsi" w:cstheme="majorHAnsi"/>
          <w:b/>
          <w:bCs/>
          <w:sz w:val="25"/>
          <w:szCs w:val="25"/>
          <w:lang w:bidi="pl-PL"/>
        </w:rPr>
        <w:t>oderator</w:t>
      </w:r>
      <w:r w:rsidRPr="00EC299C">
        <w:rPr>
          <w:rFonts w:asciiTheme="majorHAnsi" w:hAnsiTheme="majorHAnsi" w:cstheme="majorHAnsi"/>
          <w:b/>
          <w:bCs/>
          <w:sz w:val="25"/>
          <w:szCs w:val="25"/>
          <w:lang w:bidi="pl-PL"/>
        </w:rPr>
        <w:t>:</w:t>
      </w:r>
      <w:r w:rsidR="00AF6E3B" w:rsidRPr="00EC299C">
        <w:rPr>
          <w:rFonts w:asciiTheme="majorHAnsi" w:hAnsiTheme="majorHAnsi" w:cstheme="majorHAnsi"/>
          <w:b/>
          <w:bCs/>
          <w:sz w:val="25"/>
          <w:szCs w:val="25"/>
          <w:lang w:bidi="pl-PL"/>
        </w:rPr>
        <w:t xml:space="preserve"> </w:t>
      </w:r>
    </w:p>
    <w:p w14:paraId="0F43E142" w14:textId="62F40FC1" w:rsidR="00AF6E3B" w:rsidRPr="004A6AE9" w:rsidRDefault="00E87E56" w:rsidP="00021461">
      <w:pPr>
        <w:pStyle w:val="Akapitzlist"/>
        <w:numPr>
          <w:ilvl w:val="0"/>
          <w:numId w:val="9"/>
        </w:numPr>
        <w:spacing w:before="40" w:after="40" w:line="276" w:lineRule="auto"/>
        <w:ind w:left="2795" w:hanging="357"/>
        <w:rPr>
          <w:rFonts w:asciiTheme="majorHAnsi" w:hAnsiTheme="majorHAnsi" w:cstheme="majorHAnsi"/>
          <w:sz w:val="25"/>
          <w:szCs w:val="25"/>
          <w:lang w:bidi="pl-PL"/>
        </w:rPr>
      </w:pPr>
      <w:r>
        <w:rPr>
          <w:rFonts w:asciiTheme="majorHAnsi" w:hAnsiTheme="majorHAnsi" w:cstheme="majorHAnsi"/>
          <w:sz w:val="25"/>
          <w:szCs w:val="25"/>
          <w:lang w:bidi="pl-PL"/>
        </w:rPr>
        <w:t>Pan</w:t>
      </w:r>
      <w:r w:rsidR="00E1184D">
        <w:rPr>
          <w:rFonts w:asciiTheme="majorHAnsi" w:hAnsiTheme="majorHAnsi" w:cstheme="majorHAnsi"/>
          <w:sz w:val="25"/>
          <w:szCs w:val="25"/>
          <w:lang w:bidi="pl-PL"/>
        </w:rPr>
        <w:t>i</w:t>
      </w:r>
      <w:r>
        <w:rPr>
          <w:rFonts w:asciiTheme="majorHAnsi" w:hAnsiTheme="majorHAnsi" w:cstheme="majorHAnsi"/>
          <w:sz w:val="25"/>
          <w:szCs w:val="25"/>
          <w:lang w:bidi="pl-PL"/>
        </w:rPr>
        <w:t xml:space="preserve"> </w:t>
      </w:r>
      <w:r w:rsidR="00824FCB">
        <w:rPr>
          <w:rFonts w:asciiTheme="majorHAnsi" w:hAnsiTheme="majorHAnsi" w:cstheme="majorHAnsi"/>
          <w:sz w:val="25"/>
          <w:szCs w:val="25"/>
          <w:lang w:bidi="pl-PL"/>
        </w:rPr>
        <w:t xml:space="preserve">dr </w:t>
      </w:r>
      <w:r w:rsidR="0099660D">
        <w:rPr>
          <w:rFonts w:asciiTheme="majorHAnsi" w:hAnsiTheme="majorHAnsi" w:cstheme="majorHAnsi"/>
          <w:sz w:val="25"/>
          <w:szCs w:val="25"/>
          <w:lang w:bidi="pl-PL"/>
        </w:rPr>
        <w:t xml:space="preserve">Małgorzata </w:t>
      </w:r>
      <w:proofErr w:type="spellStart"/>
      <w:r w:rsidR="0099660D">
        <w:rPr>
          <w:rFonts w:asciiTheme="majorHAnsi" w:hAnsiTheme="majorHAnsi" w:cstheme="majorHAnsi"/>
          <w:sz w:val="25"/>
          <w:szCs w:val="25"/>
          <w:lang w:bidi="pl-PL"/>
        </w:rPr>
        <w:t>Wosiek</w:t>
      </w:r>
      <w:proofErr w:type="spellEnd"/>
      <w:r w:rsidR="00562D0C">
        <w:rPr>
          <w:rFonts w:asciiTheme="majorHAnsi" w:hAnsiTheme="majorHAnsi" w:cstheme="majorHAnsi"/>
          <w:sz w:val="25"/>
          <w:szCs w:val="25"/>
          <w:lang w:bidi="pl-PL"/>
        </w:rPr>
        <w:t xml:space="preserve"> </w:t>
      </w:r>
      <w:r w:rsidR="00562D0C" w:rsidRPr="00562D0C">
        <w:rPr>
          <w:rFonts w:asciiTheme="majorHAnsi" w:hAnsiTheme="majorHAnsi" w:cstheme="majorHAnsi"/>
          <w:sz w:val="25"/>
          <w:szCs w:val="25"/>
        </w:rPr>
        <w:t>–</w:t>
      </w:r>
      <w:r w:rsidR="00824FCB">
        <w:rPr>
          <w:rFonts w:asciiTheme="majorHAnsi" w:hAnsiTheme="majorHAnsi" w:cstheme="majorHAnsi"/>
          <w:sz w:val="25"/>
          <w:szCs w:val="25"/>
          <w:lang w:bidi="pl-PL"/>
        </w:rPr>
        <w:t xml:space="preserve"> </w:t>
      </w:r>
      <w:r w:rsidR="0099660D">
        <w:rPr>
          <w:rFonts w:asciiTheme="majorHAnsi" w:hAnsiTheme="majorHAnsi" w:cstheme="majorHAnsi"/>
          <w:sz w:val="25"/>
          <w:szCs w:val="25"/>
          <w:lang w:bidi="pl-PL"/>
        </w:rPr>
        <w:t>Uniwersytet Rzeszowski</w:t>
      </w:r>
      <w:r w:rsidR="00021461">
        <w:rPr>
          <w:rFonts w:asciiTheme="majorHAnsi" w:hAnsiTheme="majorHAnsi" w:cstheme="majorHAnsi"/>
          <w:sz w:val="25"/>
          <w:szCs w:val="25"/>
          <w:lang w:bidi="pl-PL"/>
        </w:rPr>
        <w:t>.</w:t>
      </w:r>
    </w:p>
    <w:p w14:paraId="3A255953" w14:textId="77777777" w:rsidR="00AF6E3B" w:rsidRPr="00BC7AA6" w:rsidRDefault="00AF6E3B" w:rsidP="00EC299C">
      <w:pPr>
        <w:spacing w:before="240" w:after="40" w:line="276" w:lineRule="auto"/>
        <w:ind w:left="1415" w:firstLine="709"/>
        <w:jc w:val="both"/>
        <w:rPr>
          <w:rFonts w:asciiTheme="majorHAnsi" w:hAnsiTheme="majorHAnsi" w:cstheme="majorHAnsi"/>
          <w:b/>
          <w:sz w:val="25"/>
          <w:szCs w:val="25"/>
          <w:lang w:bidi="pl-PL"/>
        </w:rPr>
      </w:pPr>
      <w:r w:rsidRPr="00E551F2">
        <w:rPr>
          <w:rFonts w:asciiTheme="majorHAnsi" w:hAnsiTheme="majorHAnsi" w:cstheme="majorHAnsi"/>
          <w:b/>
          <w:sz w:val="25"/>
          <w:szCs w:val="25"/>
          <w:lang w:bidi="pl-PL"/>
        </w:rPr>
        <w:t>Uczestnicy:</w:t>
      </w:r>
    </w:p>
    <w:p w14:paraId="46CE26DA" w14:textId="1CBCE67A" w:rsidR="00562D0C" w:rsidRDefault="00562D0C" w:rsidP="00021461">
      <w:pPr>
        <w:pStyle w:val="Akapitzlist"/>
        <w:numPr>
          <w:ilvl w:val="0"/>
          <w:numId w:val="7"/>
        </w:numPr>
        <w:spacing w:before="40" w:after="40" w:line="276" w:lineRule="auto"/>
        <w:ind w:left="2795" w:hanging="357"/>
        <w:rPr>
          <w:rFonts w:asciiTheme="majorHAnsi" w:hAnsiTheme="majorHAnsi" w:cstheme="majorHAnsi"/>
          <w:sz w:val="25"/>
          <w:szCs w:val="25"/>
        </w:rPr>
      </w:pPr>
      <w:r w:rsidRPr="00562D0C">
        <w:rPr>
          <w:rFonts w:asciiTheme="majorHAnsi" w:hAnsiTheme="majorHAnsi" w:cstheme="majorHAnsi"/>
          <w:sz w:val="25"/>
          <w:szCs w:val="25"/>
        </w:rPr>
        <w:t>Pan Tomasz Matuszewski – Burmistrz Miasta Sanoka.</w:t>
      </w:r>
    </w:p>
    <w:p w14:paraId="4EF07DF2" w14:textId="3078CE20" w:rsidR="00562D0C" w:rsidRPr="00EC299C" w:rsidRDefault="00562D0C" w:rsidP="00021461">
      <w:pPr>
        <w:pStyle w:val="Akapitzlist"/>
        <w:numPr>
          <w:ilvl w:val="0"/>
          <w:numId w:val="7"/>
        </w:numPr>
        <w:spacing w:before="40" w:after="40" w:line="276" w:lineRule="auto"/>
        <w:ind w:left="2795" w:hanging="357"/>
        <w:rPr>
          <w:rFonts w:asciiTheme="majorHAnsi" w:hAnsiTheme="majorHAnsi" w:cstheme="majorHAnsi"/>
          <w:sz w:val="25"/>
          <w:szCs w:val="25"/>
        </w:rPr>
      </w:pPr>
      <w:r w:rsidRPr="00EC299C">
        <w:rPr>
          <w:rFonts w:asciiTheme="majorHAnsi" w:hAnsiTheme="majorHAnsi" w:cstheme="majorHAnsi"/>
          <w:color w:val="000000" w:themeColor="text1"/>
          <w:sz w:val="25"/>
          <w:szCs w:val="25"/>
          <w:lang w:bidi="pl-PL"/>
        </w:rPr>
        <w:t xml:space="preserve">Pan dr inż. Paweł </w:t>
      </w:r>
      <w:proofErr w:type="spellStart"/>
      <w:r w:rsidRPr="00EC299C">
        <w:rPr>
          <w:rFonts w:asciiTheme="majorHAnsi" w:hAnsiTheme="majorHAnsi" w:cstheme="majorHAnsi"/>
          <w:color w:val="000000" w:themeColor="text1"/>
          <w:sz w:val="25"/>
          <w:szCs w:val="25"/>
          <w:lang w:bidi="pl-PL"/>
        </w:rPr>
        <w:t>Potyrański</w:t>
      </w:r>
      <w:proofErr w:type="spellEnd"/>
      <w:r w:rsidRPr="00EC299C">
        <w:rPr>
          <w:rFonts w:asciiTheme="majorHAnsi" w:hAnsiTheme="majorHAnsi" w:cstheme="majorHAnsi"/>
          <w:color w:val="000000" w:themeColor="text1"/>
          <w:sz w:val="25"/>
          <w:szCs w:val="25"/>
          <w:lang w:bidi="pl-PL"/>
        </w:rPr>
        <w:t xml:space="preserve"> – Dyrektor Wydziału Pozyskiwania Funduszy, Urząd Miasta Rzeszowa.</w:t>
      </w:r>
    </w:p>
    <w:p w14:paraId="410CD900" w14:textId="7AA802F1" w:rsidR="00562D0C" w:rsidRPr="00EC299C" w:rsidRDefault="00062991" w:rsidP="00021461">
      <w:pPr>
        <w:pStyle w:val="Akapitzlist"/>
        <w:numPr>
          <w:ilvl w:val="0"/>
          <w:numId w:val="7"/>
        </w:numPr>
        <w:spacing w:before="40" w:after="40" w:line="276" w:lineRule="auto"/>
        <w:ind w:left="2795" w:hanging="357"/>
        <w:rPr>
          <w:rFonts w:asciiTheme="majorHAnsi" w:hAnsiTheme="majorHAnsi" w:cstheme="majorHAnsi"/>
          <w:sz w:val="25"/>
          <w:szCs w:val="25"/>
          <w:lang w:bidi="pl-PL"/>
        </w:rPr>
      </w:pPr>
      <w:r>
        <w:rPr>
          <w:rFonts w:asciiTheme="majorHAnsi" w:hAnsiTheme="majorHAnsi" w:cstheme="majorHAnsi"/>
          <w:sz w:val="25"/>
          <w:szCs w:val="25"/>
        </w:rPr>
        <w:t xml:space="preserve">Pan </w:t>
      </w:r>
      <w:r w:rsidR="00562D0C" w:rsidRPr="00EC299C">
        <w:rPr>
          <w:rFonts w:asciiTheme="majorHAnsi" w:hAnsiTheme="majorHAnsi" w:cstheme="majorHAnsi"/>
          <w:sz w:val="25"/>
          <w:szCs w:val="25"/>
        </w:rPr>
        <w:t xml:space="preserve">Maciej </w:t>
      </w:r>
      <w:proofErr w:type="spellStart"/>
      <w:r w:rsidR="00562D0C" w:rsidRPr="00EC299C">
        <w:rPr>
          <w:rFonts w:asciiTheme="majorHAnsi" w:hAnsiTheme="majorHAnsi" w:cstheme="majorHAnsi"/>
          <w:sz w:val="25"/>
          <w:szCs w:val="25"/>
        </w:rPr>
        <w:t>Kunysz</w:t>
      </w:r>
      <w:proofErr w:type="spellEnd"/>
      <w:r w:rsidR="00562D0C" w:rsidRPr="00EC299C">
        <w:rPr>
          <w:rFonts w:asciiTheme="majorHAnsi" w:hAnsiTheme="majorHAnsi" w:cstheme="majorHAnsi"/>
          <w:sz w:val="25"/>
          <w:szCs w:val="25"/>
        </w:rPr>
        <w:t xml:space="preserve"> </w:t>
      </w:r>
      <w:r w:rsidR="00562D0C" w:rsidRPr="00EC299C">
        <w:rPr>
          <w:rFonts w:asciiTheme="majorHAnsi" w:hAnsiTheme="majorHAnsi" w:cstheme="majorHAnsi"/>
          <w:sz w:val="25"/>
          <w:szCs w:val="25"/>
          <w:lang w:bidi="pl-PL"/>
        </w:rPr>
        <w:t xml:space="preserve">– Stowarzyszenie </w:t>
      </w:r>
      <w:r w:rsidR="00562D0C">
        <w:rPr>
          <w:rFonts w:asciiTheme="majorHAnsi" w:hAnsiTheme="majorHAnsi" w:cstheme="majorHAnsi"/>
          <w:sz w:val="25"/>
          <w:szCs w:val="25"/>
          <w:lang w:bidi="pl-PL"/>
        </w:rPr>
        <w:t>„</w:t>
      </w:r>
      <w:r w:rsidR="00562D0C" w:rsidRPr="00EC299C">
        <w:rPr>
          <w:rFonts w:asciiTheme="majorHAnsi" w:hAnsiTheme="majorHAnsi" w:cstheme="majorHAnsi"/>
          <w:sz w:val="25"/>
          <w:szCs w:val="25"/>
          <w:lang w:bidi="pl-PL"/>
        </w:rPr>
        <w:t>EKOSKOP</w:t>
      </w:r>
      <w:r w:rsidR="00562D0C">
        <w:rPr>
          <w:rFonts w:asciiTheme="majorHAnsi" w:hAnsiTheme="majorHAnsi" w:cstheme="majorHAnsi"/>
          <w:sz w:val="25"/>
          <w:szCs w:val="25"/>
          <w:lang w:bidi="pl-PL"/>
        </w:rPr>
        <w:t>”</w:t>
      </w:r>
      <w:r w:rsidR="00A345EF">
        <w:rPr>
          <w:rFonts w:asciiTheme="majorHAnsi" w:hAnsiTheme="majorHAnsi" w:cstheme="majorHAnsi"/>
          <w:sz w:val="25"/>
          <w:szCs w:val="25"/>
          <w:lang w:bidi="pl-PL"/>
        </w:rPr>
        <w:t xml:space="preserve">, Europejski Komitet </w:t>
      </w:r>
      <w:proofErr w:type="spellStart"/>
      <w:r w:rsidR="00A345EF">
        <w:rPr>
          <w:rFonts w:asciiTheme="majorHAnsi" w:hAnsiTheme="majorHAnsi" w:cstheme="majorHAnsi"/>
          <w:sz w:val="25"/>
          <w:szCs w:val="25"/>
          <w:lang w:bidi="pl-PL"/>
        </w:rPr>
        <w:t>Ekonomiczno</w:t>
      </w:r>
      <w:proofErr w:type="spellEnd"/>
      <w:r w:rsidR="00A345EF" w:rsidRPr="00EC299C">
        <w:rPr>
          <w:rFonts w:asciiTheme="majorHAnsi" w:hAnsiTheme="majorHAnsi" w:cstheme="majorHAnsi"/>
          <w:color w:val="000000" w:themeColor="text1"/>
          <w:sz w:val="25"/>
          <w:szCs w:val="25"/>
          <w:lang w:bidi="pl-PL"/>
        </w:rPr>
        <w:t xml:space="preserve"> – </w:t>
      </w:r>
      <w:r w:rsidR="00A345EF">
        <w:rPr>
          <w:rFonts w:asciiTheme="majorHAnsi" w:hAnsiTheme="majorHAnsi" w:cstheme="majorHAnsi"/>
          <w:sz w:val="25"/>
          <w:szCs w:val="25"/>
          <w:lang w:bidi="pl-PL"/>
        </w:rPr>
        <w:t>Społeczny.</w:t>
      </w:r>
    </w:p>
    <w:p w14:paraId="7F068C3F" w14:textId="3F289DCB" w:rsidR="00562D0C" w:rsidRPr="00EC299C" w:rsidRDefault="00562D0C" w:rsidP="00021461">
      <w:pPr>
        <w:pStyle w:val="Akapitzlist"/>
        <w:numPr>
          <w:ilvl w:val="0"/>
          <w:numId w:val="7"/>
        </w:numPr>
        <w:spacing w:before="40" w:after="40" w:line="276" w:lineRule="auto"/>
        <w:ind w:left="2795" w:hanging="357"/>
        <w:rPr>
          <w:rFonts w:asciiTheme="majorHAnsi" w:hAnsiTheme="majorHAnsi" w:cstheme="majorHAnsi"/>
          <w:sz w:val="25"/>
          <w:szCs w:val="25"/>
          <w:lang w:bidi="pl-PL"/>
        </w:rPr>
      </w:pPr>
      <w:r w:rsidRPr="00EC299C">
        <w:rPr>
          <w:rFonts w:asciiTheme="majorHAnsi" w:hAnsiTheme="majorHAnsi" w:cstheme="majorHAnsi"/>
          <w:sz w:val="25"/>
          <w:szCs w:val="25"/>
          <w:lang w:bidi="pl-PL"/>
        </w:rPr>
        <w:t>Pan dr hab. Robert Pater</w:t>
      </w:r>
      <w:r w:rsidR="00650513">
        <w:rPr>
          <w:rFonts w:asciiTheme="majorHAnsi" w:hAnsiTheme="majorHAnsi" w:cstheme="majorHAnsi"/>
          <w:sz w:val="25"/>
          <w:szCs w:val="25"/>
          <w:lang w:bidi="pl-PL"/>
        </w:rPr>
        <w:t>,</w:t>
      </w:r>
      <w:r w:rsidRPr="00EC299C">
        <w:rPr>
          <w:rFonts w:asciiTheme="majorHAnsi" w:hAnsiTheme="majorHAnsi" w:cstheme="majorHAnsi"/>
          <w:sz w:val="25"/>
          <w:szCs w:val="25"/>
          <w:lang w:bidi="pl-PL"/>
        </w:rPr>
        <w:t xml:space="preserve"> prof. </w:t>
      </w:r>
      <w:proofErr w:type="spellStart"/>
      <w:r w:rsidRPr="00EC299C">
        <w:rPr>
          <w:rFonts w:asciiTheme="majorHAnsi" w:hAnsiTheme="majorHAnsi" w:cstheme="majorHAnsi"/>
          <w:sz w:val="25"/>
          <w:szCs w:val="25"/>
          <w:lang w:bidi="pl-PL"/>
        </w:rPr>
        <w:t>WSIiZ</w:t>
      </w:r>
      <w:proofErr w:type="spellEnd"/>
      <w:r>
        <w:rPr>
          <w:rFonts w:asciiTheme="majorHAnsi" w:hAnsiTheme="majorHAnsi" w:cstheme="majorHAnsi"/>
          <w:sz w:val="25"/>
          <w:szCs w:val="25"/>
          <w:lang w:bidi="pl-PL"/>
        </w:rPr>
        <w:t xml:space="preserve"> </w:t>
      </w:r>
      <w:r w:rsidRPr="00EC299C">
        <w:rPr>
          <w:rFonts w:asciiTheme="majorHAnsi" w:hAnsiTheme="majorHAnsi" w:cstheme="majorHAnsi"/>
          <w:sz w:val="25"/>
          <w:szCs w:val="25"/>
          <w:lang w:bidi="pl-PL"/>
        </w:rPr>
        <w:t xml:space="preserve">– Wyższa Szkoła Informatyki </w:t>
      </w:r>
      <w:r w:rsidRPr="00EC299C">
        <w:rPr>
          <w:rFonts w:asciiTheme="majorHAnsi" w:hAnsiTheme="majorHAnsi" w:cstheme="majorHAnsi"/>
          <w:sz w:val="25"/>
          <w:szCs w:val="25"/>
          <w:lang w:bidi="pl-PL"/>
        </w:rPr>
        <w:br/>
        <w:t>i Zarządzania w Rzeszowie.</w:t>
      </w:r>
    </w:p>
    <w:p w14:paraId="11418DE5" w14:textId="530F7DE0" w:rsidR="00AF6E3B" w:rsidRPr="00021461" w:rsidRDefault="00E87E56" w:rsidP="00021461">
      <w:pPr>
        <w:pStyle w:val="Akapitzlist"/>
        <w:numPr>
          <w:ilvl w:val="0"/>
          <w:numId w:val="7"/>
        </w:numPr>
        <w:spacing w:before="40" w:after="360" w:line="276" w:lineRule="auto"/>
        <w:ind w:left="2795" w:hanging="357"/>
        <w:contextualSpacing w:val="0"/>
        <w:rPr>
          <w:rFonts w:asciiTheme="majorHAnsi" w:hAnsiTheme="majorHAnsi" w:cstheme="majorHAnsi"/>
          <w:sz w:val="25"/>
          <w:szCs w:val="25"/>
        </w:rPr>
      </w:pPr>
      <w:r>
        <w:rPr>
          <w:rFonts w:asciiTheme="majorHAnsi" w:hAnsiTheme="majorHAnsi" w:cstheme="majorHAnsi"/>
          <w:sz w:val="25"/>
          <w:szCs w:val="25"/>
        </w:rPr>
        <w:t xml:space="preserve">Pan </w:t>
      </w:r>
      <w:r w:rsidR="0099660D">
        <w:rPr>
          <w:rFonts w:asciiTheme="majorHAnsi" w:hAnsiTheme="majorHAnsi" w:cstheme="majorHAnsi"/>
          <w:sz w:val="25"/>
          <w:szCs w:val="25"/>
        </w:rPr>
        <w:t xml:space="preserve">dr hab. </w:t>
      </w:r>
      <w:r w:rsidR="004F0705">
        <w:rPr>
          <w:rFonts w:asciiTheme="majorHAnsi" w:hAnsiTheme="majorHAnsi" w:cstheme="majorHAnsi"/>
          <w:sz w:val="25"/>
          <w:szCs w:val="25"/>
        </w:rPr>
        <w:t>Łukasz Jabłoński</w:t>
      </w:r>
      <w:r w:rsidR="00650513">
        <w:rPr>
          <w:rFonts w:asciiTheme="majorHAnsi" w:hAnsiTheme="majorHAnsi" w:cstheme="majorHAnsi"/>
          <w:sz w:val="25"/>
          <w:szCs w:val="25"/>
        </w:rPr>
        <w:t>,</w:t>
      </w:r>
      <w:r w:rsidR="004F0705">
        <w:rPr>
          <w:rFonts w:asciiTheme="majorHAnsi" w:hAnsiTheme="majorHAnsi" w:cstheme="majorHAnsi"/>
          <w:sz w:val="25"/>
          <w:szCs w:val="25"/>
        </w:rPr>
        <w:t xml:space="preserve"> prof. UEK</w:t>
      </w:r>
      <w:r w:rsidR="00ED2773">
        <w:rPr>
          <w:rFonts w:asciiTheme="majorHAnsi" w:hAnsiTheme="majorHAnsi" w:cstheme="majorHAnsi"/>
          <w:sz w:val="25"/>
          <w:szCs w:val="25"/>
          <w:lang w:bidi="pl-PL"/>
        </w:rPr>
        <w:t xml:space="preserve"> </w:t>
      </w:r>
      <w:r w:rsidR="007B6DF5" w:rsidRPr="007B6DF5">
        <w:rPr>
          <w:rFonts w:asciiTheme="majorHAnsi" w:hAnsiTheme="majorHAnsi" w:cstheme="majorHAnsi"/>
          <w:sz w:val="25"/>
          <w:szCs w:val="25"/>
          <w:lang w:bidi="pl-PL"/>
        </w:rPr>
        <w:t>–</w:t>
      </w:r>
      <w:r w:rsidR="00ED2773">
        <w:rPr>
          <w:rFonts w:asciiTheme="majorHAnsi" w:hAnsiTheme="majorHAnsi" w:cstheme="majorHAnsi"/>
          <w:sz w:val="25"/>
          <w:szCs w:val="25"/>
          <w:lang w:bidi="pl-PL"/>
        </w:rPr>
        <w:t xml:space="preserve"> </w:t>
      </w:r>
      <w:r w:rsidR="004F0705">
        <w:rPr>
          <w:rFonts w:asciiTheme="majorHAnsi" w:hAnsiTheme="majorHAnsi" w:cstheme="majorHAnsi"/>
          <w:sz w:val="25"/>
          <w:szCs w:val="25"/>
          <w:lang w:bidi="pl-PL"/>
        </w:rPr>
        <w:t xml:space="preserve">Uniwersytet Ekonomiczny </w:t>
      </w:r>
      <w:r w:rsidR="00592196">
        <w:rPr>
          <w:rFonts w:asciiTheme="majorHAnsi" w:hAnsiTheme="majorHAnsi" w:cstheme="majorHAnsi"/>
          <w:sz w:val="25"/>
          <w:szCs w:val="25"/>
          <w:lang w:bidi="pl-PL"/>
        </w:rPr>
        <w:br/>
      </w:r>
      <w:r w:rsidR="004F0705">
        <w:rPr>
          <w:rFonts w:asciiTheme="majorHAnsi" w:hAnsiTheme="majorHAnsi" w:cstheme="majorHAnsi"/>
          <w:sz w:val="25"/>
          <w:szCs w:val="25"/>
          <w:lang w:bidi="pl-PL"/>
        </w:rPr>
        <w:t>w Krakowie</w:t>
      </w:r>
      <w:r w:rsidR="00F627F5">
        <w:rPr>
          <w:rFonts w:asciiTheme="majorHAnsi" w:hAnsiTheme="majorHAnsi" w:cstheme="majorHAnsi"/>
          <w:sz w:val="25"/>
          <w:szCs w:val="25"/>
          <w:lang w:bidi="pl-PL"/>
        </w:rPr>
        <w:t>.</w:t>
      </w:r>
    </w:p>
    <w:p w14:paraId="1AED3E58" w14:textId="1C39246C" w:rsidR="00AF6E3B" w:rsidRPr="00E551F2" w:rsidRDefault="002F5237" w:rsidP="00AF6E3B">
      <w:pPr>
        <w:autoSpaceDE w:val="0"/>
        <w:autoSpaceDN w:val="0"/>
        <w:adjustRightInd w:val="0"/>
        <w:spacing w:after="120" w:line="240" w:lineRule="auto"/>
        <w:rPr>
          <w:rFonts w:asciiTheme="majorHAnsi" w:hAnsiTheme="majorHAnsi" w:cstheme="majorHAnsi"/>
          <w:sz w:val="25"/>
          <w:szCs w:val="25"/>
          <w:lang w:bidi="pl-PL"/>
        </w:rPr>
      </w:pPr>
      <w:r>
        <w:rPr>
          <w:rFonts w:asciiTheme="majorHAnsi" w:hAnsiTheme="majorHAnsi" w:cstheme="majorHAnsi"/>
          <w:b/>
          <w:sz w:val="25"/>
          <w:szCs w:val="25"/>
          <w:lang w:bidi="pl-PL"/>
        </w:rPr>
        <w:t>13:30 - 14:0</w:t>
      </w:r>
      <w:r w:rsidR="00AF6E3B" w:rsidRPr="00E551F2">
        <w:rPr>
          <w:rFonts w:asciiTheme="majorHAnsi" w:hAnsiTheme="majorHAnsi" w:cstheme="majorHAnsi"/>
          <w:b/>
          <w:sz w:val="25"/>
          <w:szCs w:val="25"/>
          <w:lang w:bidi="pl-PL"/>
        </w:rPr>
        <w:t>0</w:t>
      </w:r>
      <w:r w:rsidR="00AF6E3B" w:rsidRPr="00E551F2">
        <w:rPr>
          <w:rFonts w:asciiTheme="majorHAnsi" w:hAnsiTheme="majorHAnsi" w:cstheme="majorHAnsi"/>
          <w:b/>
          <w:sz w:val="25"/>
          <w:szCs w:val="25"/>
          <w:lang w:bidi="pl-PL"/>
        </w:rPr>
        <w:tab/>
      </w:r>
      <w:r w:rsidR="00AF6E3B" w:rsidRPr="00E551F2">
        <w:rPr>
          <w:rFonts w:asciiTheme="majorHAnsi" w:hAnsiTheme="majorHAnsi" w:cstheme="majorHAnsi"/>
          <w:sz w:val="25"/>
          <w:szCs w:val="25"/>
          <w:lang w:bidi="pl-PL"/>
        </w:rPr>
        <w:tab/>
      </w:r>
      <w:r w:rsidR="00AF6E3B" w:rsidRPr="00E551F2">
        <w:rPr>
          <w:rFonts w:asciiTheme="majorHAnsi" w:hAnsiTheme="majorHAnsi" w:cstheme="majorHAnsi"/>
          <w:b/>
          <w:sz w:val="25"/>
          <w:szCs w:val="25"/>
          <w:lang w:bidi="pl-PL"/>
        </w:rPr>
        <w:t>Dyskusja i podsumowanie konferencji</w:t>
      </w:r>
      <w:r w:rsidR="00F627F5">
        <w:rPr>
          <w:rFonts w:asciiTheme="majorHAnsi" w:hAnsiTheme="majorHAnsi" w:cstheme="majorHAnsi"/>
          <w:b/>
          <w:sz w:val="25"/>
          <w:szCs w:val="25"/>
          <w:lang w:bidi="pl-PL"/>
        </w:rPr>
        <w:t>.</w:t>
      </w:r>
    </w:p>
    <w:p w14:paraId="28F95E88" w14:textId="77777777" w:rsidR="00021461" w:rsidRDefault="00AF6E3B" w:rsidP="00021461">
      <w:pPr>
        <w:autoSpaceDE w:val="0"/>
        <w:autoSpaceDN w:val="0"/>
        <w:adjustRightInd w:val="0"/>
        <w:spacing w:after="240" w:line="240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E551F2">
        <w:rPr>
          <w:rFonts w:asciiTheme="majorHAnsi" w:hAnsiTheme="majorHAnsi" w:cstheme="majorHAnsi"/>
          <w:b/>
          <w:sz w:val="25"/>
          <w:szCs w:val="25"/>
          <w:lang w:bidi="pl-PL"/>
        </w:rPr>
        <w:t>14:</w:t>
      </w:r>
      <w:r w:rsidR="0099660D">
        <w:rPr>
          <w:rFonts w:asciiTheme="majorHAnsi" w:hAnsiTheme="majorHAnsi" w:cstheme="majorHAnsi"/>
          <w:b/>
          <w:sz w:val="25"/>
          <w:szCs w:val="25"/>
          <w:lang w:bidi="pl-PL"/>
        </w:rPr>
        <w:t>00 - 15:0</w:t>
      </w:r>
      <w:r w:rsidRPr="00E551F2">
        <w:rPr>
          <w:rFonts w:asciiTheme="majorHAnsi" w:hAnsiTheme="majorHAnsi" w:cstheme="majorHAnsi"/>
          <w:b/>
          <w:sz w:val="25"/>
          <w:szCs w:val="25"/>
          <w:lang w:bidi="pl-PL"/>
        </w:rPr>
        <w:t>0</w:t>
      </w:r>
      <w:r w:rsidRPr="00E551F2">
        <w:rPr>
          <w:rFonts w:asciiTheme="majorHAnsi" w:hAnsiTheme="majorHAnsi" w:cstheme="majorHAnsi"/>
          <w:b/>
          <w:sz w:val="25"/>
          <w:szCs w:val="25"/>
          <w:lang w:bidi="pl-PL"/>
        </w:rPr>
        <w:tab/>
      </w:r>
      <w:r w:rsidRPr="00E551F2">
        <w:rPr>
          <w:rFonts w:asciiTheme="majorHAnsi" w:hAnsiTheme="majorHAnsi" w:cstheme="majorHAnsi"/>
          <w:sz w:val="25"/>
          <w:szCs w:val="25"/>
          <w:lang w:bidi="pl-PL"/>
        </w:rPr>
        <w:tab/>
      </w:r>
      <w:r w:rsidR="000040D6">
        <w:rPr>
          <w:rFonts w:asciiTheme="majorHAnsi" w:hAnsiTheme="majorHAnsi" w:cstheme="majorHAnsi"/>
          <w:b/>
          <w:sz w:val="25"/>
          <w:szCs w:val="25"/>
          <w:lang w:bidi="pl-PL"/>
        </w:rPr>
        <w:t>Lunch</w:t>
      </w:r>
      <w:r w:rsidR="00F627F5">
        <w:rPr>
          <w:rFonts w:asciiTheme="majorHAnsi" w:hAnsiTheme="majorHAnsi" w:cstheme="majorHAnsi"/>
          <w:b/>
          <w:sz w:val="25"/>
          <w:szCs w:val="25"/>
          <w:lang w:bidi="pl-PL"/>
        </w:rPr>
        <w:t>.</w:t>
      </w:r>
    </w:p>
    <w:p w14:paraId="24C8032B" w14:textId="01AC58DC" w:rsidR="00021461" w:rsidRDefault="000B52C1" w:rsidP="00021461">
      <w:pPr>
        <w:autoSpaceDE w:val="0"/>
        <w:autoSpaceDN w:val="0"/>
        <w:adjustRightInd w:val="0"/>
        <w:spacing w:after="3000" w:line="240" w:lineRule="auto"/>
        <w:jc w:val="both"/>
        <w:rPr>
          <w:rFonts w:asciiTheme="majorHAnsi" w:hAnsiTheme="majorHAnsi" w:cstheme="majorHAnsi"/>
          <w:b/>
          <w:sz w:val="25"/>
          <w:szCs w:val="25"/>
          <w:lang w:bidi="pl-PL"/>
        </w:rPr>
      </w:pPr>
      <w:r>
        <w:rPr>
          <w:rFonts w:ascii="Lato-Semibold" w:hAnsi="Lato-Semibold" w:cs="Lato-Semibold"/>
          <w:noProof/>
          <w:sz w:val="25"/>
          <w:szCs w:val="25"/>
          <w:lang w:eastAsia="pl-PL"/>
        </w:rPr>
        <mc:AlternateContent>
          <mc:Choice Requires="wps">
            <w:drawing>
              <wp:inline distT="0" distB="0" distL="0" distR="0" wp14:anchorId="09FDE927" wp14:editId="6CE62973">
                <wp:extent cx="6480810" cy="0"/>
                <wp:effectExtent l="6985" t="8255" r="8255" b="10795"/>
                <wp:docPr id="4" name="Łącznik prosty 7" descr="Tytuł: Łącznik — opis: Linia niebieska oddzielająca grafikę od tekstu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081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5B9BD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4FC10610" id="Łącznik prosty 7" o:spid="_x0000_s1026" alt="Tytuł: Łącznik — opis: Linia niebieska oddzielająca grafikę od tekstu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10.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" strokecolor="#5b9bd5" strokeweight=".5pt">
                <v:stroke joinstyle="miter"/>
                <w10:anchorlock/>
              </v:line>
            </w:pict>
          </mc:Fallback>
        </mc:AlternateContent>
      </w:r>
    </w:p>
    <w:p w14:paraId="687ACCBB" w14:textId="77777777" w:rsidR="00021461" w:rsidRDefault="00FA5545" w:rsidP="00021461">
      <w:pPr>
        <w:autoSpaceDE w:val="0"/>
        <w:autoSpaceDN w:val="0"/>
        <w:adjustRightInd w:val="0"/>
        <w:spacing w:after="240" w:line="240" w:lineRule="auto"/>
        <w:jc w:val="both"/>
        <w:rPr>
          <w:rFonts w:asciiTheme="majorHAnsi" w:hAnsiTheme="majorHAnsi" w:cstheme="majorHAnsi"/>
          <w:b/>
        </w:rPr>
      </w:pPr>
      <w:r w:rsidRPr="00FA5545">
        <w:rPr>
          <w:rFonts w:asciiTheme="majorHAnsi" w:hAnsiTheme="majorHAnsi" w:cstheme="majorHAnsi"/>
          <w:b/>
        </w:rPr>
        <w:t xml:space="preserve">* Organizator zastrzega sobie prawo do zmiany </w:t>
      </w:r>
      <w:r w:rsidR="00E87E56">
        <w:rPr>
          <w:rFonts w:asciiTheme="majorHAnsi" w:hAnsiTheme="majorHAnsi" w:cstheme="majorHAnsi"/>
          <w:b/>
        </w:rPr>
        <w:t xml:space="preserve">agendy </w:t>
      </w:r>
      <w:r w:rsidRPr="00FA5545">
        <w:rPr>
          <w:rFonts w:asciiTheme="majorHAnsi" w:hAnsiTheme="majorHAnsi" w:cstheme="majorHAnsi"/>
          <w:b/>
        </w:rPr>
        <w:t>konferencji. Udział w konferencji jest bezpłatny</w:t>
      </w:r>
      <w:r w:rsidR="000B50A8">
        <w:rPr>
          <w:rFonts w:asciiTheme="majorHAnsi" w:hAnsiTheme="majorHAnsi" w:cstheme="majorHAnsi"/>
          <w:b/>
        </w:rPr>
        <w:t>.</w:t>
      </w:r>
    </w:p>
    <w:p w14:paraId="1A7D79A2" w14:textId="4A0D0E5B" w:rsidR="00821A12" w:rsidRPr="00021461" w:rsidRDefault="00F87ED8" w:rsidP="00021461">
      <w:pPr>
        <w:autoSpaceDE w:val="0"/>
        <w:autoSpaceDN w:val="0"/>
        <w:adjustRightInd w:val="0"/>
        <w:spacing w:after="6240" w:line="240" w:lineRule="auto"/>
        <w:jc w:val="center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  <w:noProof/>
          <w:sz w:val="24"/>
          <w:szCs w:val="24"/>
          <w:lang w:eastAsia="pl-PL"/>
        </w:rPr>
        <w:drawing>
          <wp:inline distT="0" distB="0" distL="0" distR="0" wp14:anchorId="60AB3FD6" wp14:editId="24BCED61">
            <wp:extent cx="6479540" cy="612775"/>
            <wp:effectExtent l="0" t="0" r="0" b="0"/>
            <wp:docPr id="1" name="Obraz 1" descr="Pasek logotypów zawierających kolejno: logo Funduszy Europejskich z odniesieniem słownym do programu regionalnego, barwy Rzeczpospolitej Polskiej, logo Podkarpackiej przestrzeni otwartej, logo Unii Europejskiej z odniesieniem słownym do Europejskiego Funduszu Społeczneg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asek logotypów Fundusze Europejskie Program Operacyjny, RP, Podkarpackie - przestrzeń otwarta, UE Europejski Fundusz Społeczny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612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21A12" w:rsidRPr="00021461" w:rsidSect="00A22495">
      <w:type w:val="continuous"/>
      <w:pgSz w:w="11906" w:h="16838"/>
      <w:pgMar w:top="0" w:right="849" w:bottom="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31FFC5" w14:textId="77777777" w:rsidR="00980295" w:rsidRDefault="00980295" w:rsidP="00790B53">
      <w:pPr>
        <w:spacing w:after="0" w:line="240" w:lineRule="auto"/>
      </w:pPr>
      <w:r>
        <w:separator/>
      </w:r>
    </w:p>
  </w:endnote>
  <w:endnote w:type="continuationSeparator" w:id="0">
    <w:p w14:paraId="45C0713B" w14:textId="77777777" w:rsidR="00980295" w:rsidRDefault="00980295" w:rsidP="00790B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-Semi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F9059" w14:textId="77777777" w:rsidR="00980295" w:rsidRDefault="00980295" w:rsidP="00790B53">
      <w:pPr>
        <w:spacing w:after="0" w:line="240" w:lineRule="auto"/>
      </w:pPr>
      <w:r>
        <w:separator/>
      </w:r>
    </w:p>
  </w:footnote>
  <w:footnote w:type="continuationSeparator" w:id="0">
    <w:p w14:paraId="112DA67B" w14:textId="77777777" w:rsidR="00980295" w:rsidRDefault="00980295" w:rsidP="00790B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87559"/>
    <w:multiLevelType w:val="hybridMultilevel"/>
    <w:tmpl w:val="6410478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759FE"/>
    <w:multiLevelType w:val="hybridMultilevel"/>
    <w:tmpl w:val="40D6C38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9992C85"/>
    <w:multiLevelType w:val="hybridMultilevel"/>
    <w:tmpl w:val="0A5CC59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E7E7DCD"/>
    <w:multiLevelType w:val="hybridMultilevel"/>
    <w:tmpl w:val="D9FE6A3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2414BD2"/>
    <w:multiLevelType w:val="hybridMultilevel"/>
    <w:tmpl w:val="386E3BB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7244310"/>
    <w:multiLevelType w:val="hybridMultilevel"/>
    <w:tmpl w:val="BC5A5C10"/>
    <w:lvl w:ilvl="0" w:tplc="0415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6" w15:restartNumberingAfterBreak="0">
    <w:nsid w:val="2B5340D8"/>
    <w:multiLevelType w:val="hybridMultilevel"/>
    <w:tmpl w:val="7F7C55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6432CD"/>
    <w:multiLevelType w:val="hybridMultilevel"/>
    <w:tmpl w:val="6764E93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0527D3E"/>
    <w:multiLevelType w:val="hybridMultilevel"/>
    <w:tmpl w:val="A88C7BD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8112B1A"/>
    <w:multiLevelType w:val="hybridMultilevel"/>
    <w:tmpl w:val="99E6BA9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786641C6"/>
    <w:multiLevelType w:val="hybridMultilevel"/>
    <w:tmpl w:val="EE5CEB14"/>
    <w:lvl w:ilvl="0" w:tplc="B9BCD0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8333527">
    <w:abstractNumId w:val="2"/>
  </w:num>
  <w:num w:numId="2" w16cid:durableId="1042746509">
    <w:abstractNumId w:val="6"/>
  </w:num>
  <w:num w:numId="3" w16cid:durableId="498886503">
    <w:abstractNumId w:val="4"/>
  </w:num>
  <w:num w:numId="4" w16cid:durableId="854156139">
    <w:abstractNumId w:val="7"/>
  </w:num>
  <w:num w:numId="5" w16cid:durableId="1222908092">
    <w:abstractNumId w:val="8"/>
  </w:num>
  <w:num w:numId="6" w16cid:durableId="770391915">
    <w:abstractNumId w:val="9"/>
  </w:num>
  <w:num w:numId="7" w16cid:durableId="513228648">
    <w:abstractNumId w:val="3"/>
  </w:num>
  <w:num w:numId="8" w16cid:durableId="1585411300">
    <w:abstractNumId w:val="1"/>
  </w:num>
  <w:num w:numId="9" w16cid:durableId="664937900">
    <w:abstractNumId w:val="5"/>
  </w:num>
  <w:num w:numId="10" w16cid:durableId="1243298261">
    <w:abstractNumId w:val="10"/>
  </w:num>
  <w:num w:numId="11" w16cid:durableId="1170217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493"/>
    <w:rsid w:val="00000F54"/>
    <w:rsid w:val="000040D6"/>
    <w:rsid w:val="0001051C"/>
    <w:rsid w:val="000148A9"/>
    <w:rsid w:val="00021461"/>
    <w:rsid w:val="0003196D"/>
    <w:rsid w:val="00035E1E"/>
    <w:rsid w:val="0004689F"/>
    <w:rsid w:val="00060CA5"/>
    <w:rsid w:val="000626B3"/>
    <w:rsid w:val="00062991"/>
    <w:rsid w:val="000813A8"/>
    <w:rsid w:val="000B50A8"/>
    <w:rsid w:val="000B52C1"/>
    <w:rsid w:val="000C42DD"/>
    <w:rsid w:val="000C787F"/>
    <w:rsid w:val="000E1933"/>
    <w:rsid w:val="000F215C"/>
    <w:rsid w:val="000F68F8"/>
    <w:rsid w:val="001321F4"/>
    <w:rsid w:val="00144DC8"/>
    <w:rsid w:val="0015220D"/>
    <w:rsid w:val="00166FB9"/>
    <w:rsid w:val="0018144C"/>
    <w:rsid w:val="00197C1E"/>
    <w:rsid w:val="001C24A6"/>
    <w:rsid w:val="001D0214"/>
    <w:rsid w:val="001E005B"/>
    <w:rsid w:val="001E33E6"/>
    <w:rsid w:val="001F304F"/>
    <w:rsid w:val="00245C4D"/>
    <w:rsid w:val="00250180"/>
    <w:rsid w:val="002A04CF"/>
    <w:rsid w:val="002A30BD"/>
    <w:rsid w:val="002D4764"/>
    <w:rsid w:val="002E4037"/>
    <w:rsid w:val="002E52F1"/>
    <w:rsid w:val="002F5237"/>
    <w:rsid w:val="00316530"/>
    <w:rsid w:val="0032315A"/>
    <w:rsid w:val="0032665F"/>
    <w:rsid w:val="00350858"/>
    <w:rsid w:val="00364B4F"/>
    <w:rsid w:val="00374A3E"/>
    <w:rsid w:val="00396DC4"/>
    <w:rsid w:val="00397CE0"/>
    <w:rsid w:val="003C2DDF"/>
    <w:rsid w:val="003D1E3F"/>
    <w:rsid w:val="003D3DEF"/>
    <w:rsid w:val="003E517D"/>
    <w:rsid w:val="00403772"/>
    <w:rsid w:val="00415513"/>
    <w:rsid w:val="00416606"/>
    <w:rsid w:val="004244F7"/>
    <w:rsid w:val="004307F2"/>
    <w:rsid w:val="004620CD"/>
    <w:rsid w:val="004658FA"/>
    <w:rsid w:val="004678F0"/>
    <w:rsid w:val="0047597D"/>
    <w:rsid w:val="00475D99"/>
    <w:rsid w:val="00497DE8"/>
    <w:rsid w:val="004A5926"/>
    <w:rsid w:val="004A6AE9"/>
    <w:rsid w:val="004A7D6A"/>
    <w:rsid w:val="004D5064"/>
    <w:rsid w:val="004E4CEB"/>
    <w:rsid w:val="004F0705"/>
    <w:rsid w:val="005266A5"/>
    <w:rsid w:val="00544695"/>
    <w:rsid w:val="00551F39"/>
    <w:rsid w:val="00555475"/>
    <w:rsid w:val="00555A01"/>
    <w:rsid w:val="00562D0C"/>
    <w:rsid w:val="00570AED"/>
    <w:rsid w:val="00574885"/>
    <w:rsid w:val="00592196"/>
    <w:rsid w:val="005A03C2"/>
    <w:rsid w:val="005A1F57"/>
    <w:rsid w:val="005B0AA8"/>
    <w:rsid w:val="005B15E3"/>
    <w:rsid w:val="005B309E"/>
    <w:rsid w:val="005B6B91"/>
    <w:rsid w:val="005F1B1A"/>
    <w:rsid w:val="005F689E"/>
    <w:rsid w:val="00600C5F"/>
    <w:rsid w:val="006140A3"/>
    <w:rsid w:val="00621531"/>
    <w:rsid w:val="006278CD"/>
    <w:rsid w:val="00627D0E"/>
    <w:rsid w:val="006456BB"/>
    <w:rsid w:val="00650513"/>
    <w:rsid w:val="00661B98"/>
    <w:rsid w:val="006718B7"/>
    <w:rsid w:val="00676970"/>
    <w:rsid w:val="00696FF6"/>
    <w:rsid w:val="006B59E4"/>
    <w:rsid w:val="006D12CC"/>
    <w:rsid w:val="006E037F"/>
    <w:rsid w:val="00702283"/>
    <w:rsid w:val="0070621D"/>
    <w:rsid w:val="00732645"/>
    <w:rsid w:val="00744B4D"/>
    <w:rsid w:val="00780D43"/>
    <w:rsid w:val="00790B53"/>
    <w:rsid w:val="007957A9"/>
    <w:rsid w:val="00796415"/>
    <w:rsid w:val="007A2BB6"/>
    <w:rsid w:val="007A6ECB"/>
    <w:rsid w:val="007B6DF5"/>
    <w:rsid w:val="007E4168"/>
    <w:rsid w:val="008010D2"/>
    <w:rsid w:val="00803C53"/>
    <w:rsid w:val="00821A12"/>
    <w:rsid w:val="00824FCB"/>
    <w:rsid w:val="00827BE9"/>
    <w:rsid w:val="00837C02"/>
    <w:rsid w:val="0084546D"/>
    <w:rsid w:val="0084706A"/>
    <w:rsid w:val="008774E5"/>
    <w:rsid w:val="00883EFD"/>
    <w:rsid w:val="008A482D"/>
    <w:rsid w:val="008B118A"/>
    <w:rsid w:val="008B1443"/>
    <w:rsid w:val="008B1C24"/>
    <w:rsid w:val="008B6454"/>
    <w:rsid w:val="008C7739"/>
    <w:rsid w:val="009100AF"/>
    <w:rsid w:val="00930CE0"/>
    <w:rsid w:val="00936AB9"/>
    <w:rsid w:val="009444D4"/>
    <w:rsid w:val="00945D20"/>
    <w:rsid w:val="00964ACA"/>
    <w:rsid w:val="00971CF0"/>
    <w:rsid w:val="00976075"/>
    <w:rsid w:val="00980295"/>
    <w:rsid w:val="00991456"/>
    <w:rsid w:val="0099588C"/>
    <w:rsid w:val="0099660D"/>
    <w:rsid w:val="009A0E76"/>
    <w:rsid w:val="009A67CA"/>
    <w:rsid w:val="009C3736"/>
    <w:rsid w:val="009E13FA"/>
    <w:rsid w:val="009E6C50"/>
    <w:rsid w:val="009F273E"/>
    <w:rsid w:val="00A22495"/>
    <w:rsid w:val="00A345EF"/>
    <w:rsid w:val="00A502B3"/>
    <w:rsid w:val="00A73518"/>
    <w:rsid w:val="00A743FC"/>
    <w:rsid w:val="00A854D0"/>
    <w:rsid w:val="00A85D1B"/>
    <w:rsid w:val="00A91145"/>
    <w:rsid w:val="00AA778F"/>
    <w:rsid w:val="00AC7681"/>
    <w:rsid w:val="00AD4499"/>
    <w:rsid w:val="00AD637D"/>
    <w:rsid w:val="00AE4D90"/>
    <w:rsid w:val="00AE517D"/>
    <w:rsid w:val="00AF6E3B"/>
    <w:rsid w:val="00B13ADD"/>
    <w:rsid w:val="00B23B3F"/>
    <w:rsid w:val="00B24CA3"/>
    <w:rsid w:val="00B3068E"/>
    <w:rsid w:val="00B62DB6"/>
    <w:rsid w:val="00B637ED"/>
    <w:rsid w:val="00B64ADC"/>
    <w:rsid w:val="00B7545A"/>
    <w:rsid w:val="00BA3C56"/>
    <w:rsid w:val="00BB1CDE"/>
    <w:rsid w:val="00BB4A7C"/>
    <w:rsid w:val="00BC5639"/>
    <w:rsid w:val="00BC7AA6"/>
    <w:rsid w:val="00BD236E"/>
    <w:rsid w:val="00BD3D46"/>
    <w:rsid w:val="00BD4493"/>
    <w:rsid w:val="00BD6A4D"/>
    <w:rsid w:val="00BD77FB"/>
    <w:rsid w:val="00BE0282"/>
    <w:rsid w:val="00BE42A1"/>
    <w:rsid w:val="00C00E0C"/>
    <w:rsid w:val="00C30AEB"/>
    <w:rsid w:val="00C31A25"/>
    <w:rsid w:val="00C366C9"/>
    <w:rsid w:val="00C36BC7"/>
    <w:rsid w:val="00C45974"/>
    <w:rsid w:val="00C54EDF"/>
    <w:rsid w:val="00C713F9"/>
    <w:rsid w:val="00C91D1D"/>
    <w:rsid w:val="00CA01F5"/>
    <w:rsid w:val="00CB28AE"/>
    <w:rsid w:val="00D116F9"/>
    <w:rsid w:val="00D21737"/>
    <w:rsid w:val="00D4399C"/>
    <w:rsid w:val="00D613CB"/>
    <w:rsid w:val="00D67BBA"/>
    <w:rsid w:val="00D70BA2"/>
    <w:rsid w:val="00D94821"/>
    <w:rsid w:val="00DA030D"/>
    <w:rsid w:val="00DB5E9E"/>
    <w:rsid w:val="00DD7892"/>
    <w:rsid w:val="00DF2DD6"/>
    <w:rsid w:val="00E10076"/>
    <w:rsid w:val="00E1184D"/>
    <w:rsid w:val="00E15A53"/>
    <w:rsid w:val="00E17BB5"/>
    <w:rsid w:val="00E2725E"/>
    <w:rsid w:val="00E34ACA"/>
    <w:rsid w:val="00E42737"/>
    <w:rsid w:val="00E4699E"/>
    <w:rsid w:val="00E50271"/>
    <w:rsid w:val="00E5433B"/>
    <w:rsid w:val="00E551F2"/>
    <w:rsid w:val="00E62001"/>
    <w:rsid w:val="00E63F8B"/>
    <w:rsid w:val="00E87E56"/>
    <w:rsid w:val="00EA4C09"/>
    <w:rsid w:val="00EC299C"/>
    <w:rsid w:val="00EC758C"/>
    <w:rsid w:val="00ED2773"/>
    <w:rsid w:val="00EE1239"/>
    <w:rsid w:val="00EF5DA3"/>
    <w:rsid w:val="00F1206B"/>
    <w:rsid w:val="00F34AAE"/>
    <w:rsid w:val="00F532E7"/>
    <w:rsid w:val="00F54D43"/>
    <w:rsid w:val="00F627F5"/>
    <w:rsid w:val="00F7065C"/>
    <w:rsid w:val="00F724AD"/>
    <w:rsid w:val="00F7685B"/>
    <w:rsid w:val="00F80D5D"/>
    <w:rsid w:val="00F876B9"/>
    <w:rsid w:val="00F87ED8"/>
    <w:rsid w:val="00FA5545"/>
    <w:rsid w:val="00FE3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92235"/>
  <w15:docId w15:val="{8B324AA9-CAF1-46F7-9180-F7BF64295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6DC4"/>
  </w:style>
  <w:style w:type="paragraph" w:styleId="Nagwek1">
    <w:name w:val="heading 1"/>
    <w:basedOn w:val="Normalny"/>
    <w:next w:val="Normalny"/>
    <w:link w:val="Nagwek1Znak"/>
    <w:uiPriority w:val="9"/>
    <w:qFormat/>
    <w:rsid w:val="0001051C"/>
    <w:pPr>
      <w:keepNext/>
      <w:keepLines/>
      <w:spacing w:before="240" w:after="0"/>
      <w:jc w:val="center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23B3F"/>
    <w:pPr>
      <w:keepNext/>
      <w:keepLines/>
      <w:spacing w:before="120" w:after="120" w:line="360" w:lineRule="auto"/>
      <w:outlineLvl w:val="1"/>
    </w:pPr>
    <w:rPr>
      <w:rFonts w:ascii="Arial" w:eastAsia="Times New Roman" w:hAnsi="Arial"/>
      <w:b/>
      <w:color w:val="000000" w:themeColor="text1"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D277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"/>
    <w:rsid w:val="00B23B3F"/>
    <w:rPr>
      <w:rFonts w:ascii="Arial" w:eastAsia="Times New Roman" w:hAnsi="Arial"/>
      <w:b/>
      <w:color w:val="000000" w:themeColor="text1"/>
      <w:sz w:val="28"/>
      <w:szCs w:val="26"/>
    </w:rPr>
  </w:style>
  <w:style w:type="paragraph" w:styleId="Akapitzlist">
    <w:name w:val="List Paragraph"/>
    <w:basedOn w:val="Normalny"/>
    <w:uiPriority w:val="34"/>
    <w:qFormat/>
    <w:rsid w:val="005B309E"/>
    <w:pPr>
      <w:ind w:left="720"/>
      <w:contextualSpacing/>
    </w:pPr>
  </w:style>
  <w:style w:type="table" w:styleId="Tabela-Siatka">
    <w:name w:val="Table Grid"/>
    <w:basedOn w:val="Standardowy"/>
    <w:uiPriority w:val="59"/>
    <w:rsid w:val="00744B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744B4D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76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976075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90B5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90B5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90B5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16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16F9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01051C"/>
    <w:rPr>
      <w:rFonts w:asciiTheme="majorHAnsi" w:eastAsiaTheme="majorEastAsia" w:hAnsiTheme="majorHAnsi" w:cstheme="majorBidi"/>
      <w:b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D277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Poprawka">
    <w:name w:val="Revision"/>
    <w:hidden/>
    <w:uiPriority w:val="99"/>
    <w:semiHidden/>
    <w:rsid w:val="005B15E3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B15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5E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5E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5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5E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0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cid:image001.png@01D8DFDA.FECEA61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8FB4F0-F535-46E7-BC8F-E7E8AE150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427</Words>
  <Characters>2565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Agenda konferencji pn. Społeczeństwo i gospodarka województwa podkarpackiego w zmieniającej się rzeczywistości</vt:lpstr>
    </vt:vector>
  </TitlesOfParts>
  <Company/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konferencji pn. Społeczeństwo i gospodarka województwa podkarpackiego w zmieniającej się rzeczywistości</dc:title>
  <dc:subject/>
  <dc:creator>UMWP</dc:creator>
  <cp:keywords/>
  <dc:description/>
  <cp:lastModifiedBy>Paweł Szczęch</cp:lastModifiedBy>
  <cp:revision>2</cp:revision>
  <cp:lastPrinted>2023-11-07T13:46:00Z</cp:lastPrinted>
  <dcterms:created xsi:type="dcterms:W3CDTF">2023-11-20T11:34:00Z</dcterms:created>
  <dcterms:modified xsi:type="dcterms:W3CDTF">2023-11-20T11:34:00Z</dcterms:modified>
</cp:coreProperties>
</file>